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5DCD" w:rsidRDefault="00D80A3A">
      <w:pPr>
        <w:jc w:val="center"/>
        <w:outlineLvl w:val="0"/>
        <w:rPr>
          <w:rFonts w:ascii="仿宋_GB2312" w:eastAsia="仿宋_GB2312"/>
          <w:b/>
          <w:sz w:val="36"/>
          <w:szCs w:val="28"/>
        </w:rPr>
      </w:pPr>
      <w:r>
        <w:rPr>
          <w:rFonts w:ascii="仿宋_GB2312" w:eastAsia="仿宋_GB2312" w:hint="eastAsia"/>
          <w:b/>
          <w:sz w:val="36"/>
          <w:szCs w:val="28"/>
        </w:rPr>
        <w:t xml:space="preserve"> </w:t>
      </w:r>
      <w:r w:rsidR="000737FF">
        <w:rPr>
          <w:rFonts w:ascii="仿宋_GB2312" w:eastAsia="仿宋_GB2312" w:hint="eastAsia"/>
          <w:b/>
          <w:sz w:val="36"/>
          <w:szCs w:val="28"/>
        </w:rPr>
        <w:t>“神奇九转”用户</w:t>
      </w:r>
      <w:r w:rsidR="000737FF">
        <w:rPr>
          <w:rFonts w:ascii="仿宋_GB2312" w:eastAsia="仿宋_GB2312"/>
          <w:b/>
          <w:sz w:val="36"/>
          <w:szCs w:val="28"/>
        </w:rPr>
        <w:t>服务协议</w:t>
      </w:r>
    </w:p>
    <w:p w:rsidR="006A5DCD" w:rsidRDefault="000737FF">
      <w:pPr>
        <w:rPr>
          <w:rFonts w:ascii="仿宋_GB2312" w:eastAsia="仿宋_GB2312"/>
          <w:sz w:val="28"/>
          <w:szCs w:val="28"/>
        </w:rPr>
      </w:pPr>
      <w:r>
        <w:rPr>
          <w:rFonts w:ascii="仿宋_GB2312" w:eastAsia="仿宋_GB2312" w:hint="eastAsia"/>
          <w:sz w:val="28"/>
          <w:szCs w:val="28"/>
        </w:rPr>
        <w:t xml:space="preserve">   “神奇九转”增值付费服务系招商证券股份有限公司（以</w:t>
      </w:r>
      <w:r w:rsidR="00305A86">
        <w:rPr>
          <w:rFonts w:ascii="仿宋_GB2312" w:eastAsia="仿宋_GB2312" w:hint="eastAsia"/>
          <w:sz w:val="28"/>
          <w:szCs w:val="28"/>
        </w:rPr>
        <w:t>下简称“本公司”）基于大数据分析及对长期历史数据的跟踪回测，向招商证券APP</w:t>
      </w:r>
      <w:r>
        <w:rPr>
          <w:rFonts w:ascii="仿宋_GB2312" w:eastAsia="仿宋_GB2312"/>
          <w:sz w:val="28"/>
          <w:szCs w:val="28"/>
        </w:rPr>
        <w:t>移动端用户</w:t>
      </w:r>
      <w:r>
        <w:rPr>
          <w:rFonts w:ascii="仿宋_GB2312" w:eastAsia="仿宋_GB2312" w:hint="eastAsia"/>
          <w:sz w:val="28"/>
          <w:szCs w:val="28"/>
        </w:rPr>
        <w:t>提供</w:t>
      </w:r>
      <w:r>
        <w:rPr>
          <w:rFonts w:ascii="仿宋_GB2312" w:eastAsia="仿宋_GB2312"/>
          <w:sz w:val="28"/>
          <w:szCs w:val="28"/>
        </w:rPr>
        <w:t>的</w:t>
      </w:r>
      <w:r>
        <w:rPr>
          <w:rFonts w:ascii="仿宋_GB2312" w:eastAsia="仿宋_GB2312" w:hint="eastAsia"/>
          <w:sz w:val="28"/>
          <w:szCs w:val="28"/>
        </w:rPr>
        <w:t>一项</w:t>
      </w:r>
      <w:r>
        <w:rPr>
          <w:rFonts w:ascii="仿宋_GB2312" w:eastAsia="仿宋_GB2312"/>
          <w:sz w:val="28"/>
          <w:szCs w:val="28"/>
        </w:rPr>
        <w:t>增值类服务</w:t>
      </w:r>
      <w:r>
        <w:rPr>
          <w:rFonts w:ascii="仿宋_GB2312" w:eastAsia="仿宋_GB2312" w:hint="eastAsia"/>
          <w:sz w:val="28"/>
          <w:szCs w:val="28"/>
        </w:rPr>
        <w:t>（以下</w:t>
      </w:r>
      <w:r>
        <w:rPr>
          <w:rFonts w:ascii="仿宋_GB2312" w:eastAsia="仿宋_GB2312"/>
          <w:sz w:val="28"/>
          <w:szCs w:val="28"/>
        </w:rPr>
        <w:t>简称</w:t>
      </w:r>
      <w:r>
        <w:rPr>
          <w:rFonts w:ascii="仿宋_GB2312" w:eastAsia="仿宋_GB2312" w:hint="eastAsia"/>
          <w:sz w:val="28"/>
          <w:szCs w:val="28"/>
        </w:rPr>
        <w:t>神奇九转”</w:t>
      </w:r>
      <w:r>
        <w:rPr>
          <w:rFonts w:ascii="仿宋_GB2312" w:eastAsia="仿宋_GB2312"/>
          <w:sz w:val="28"/>
          <w:szCs w:val="28"/>
        </w:rPr>
        <w:t>服务</w:t>
      </w:r>
      <w:r>
        <w:rPr>
          <w:rFonts w:ascii="仿宋_GB2312" w:eastAsia="仿宋_GB2312" w:hint="eastAsia"/>
          <w:sz w:val="28"/>
          <w:szCs w:val="28"/>
        </w:rPr>
        <w:t>）。 用户在使用以上服务前，请务必仔细阅读并理解包括但不限于以下协议事项及风险揭示，用户</w:t>
      </w:r>
      <w:r>
        <w:rPr>
          <w:rFonts w:ascii="仿宋_GB2312" w:eastAsia="仿宋_GB2312"/>
          <w:sz w:val="28"/>
          <w:szCs w:val="28"/>
        </w:rPr>
        <w:t>可选择接受或不接收本《</w:t>
      </w:r>
      <w:r>
        <w:rPr>
          <w:rFonts w:ascii="仿宋_GB2312" w:eastAsia="仿宋_GB2312" w:hint="eastAsia"/>
          <w:sz w:val="28"/>
          <w:szCs w:val="28"/>
        </w:rPr>
        <w:t>协议</w:t>
      </w:r>
      <w:r>
        <w:rPr>
          <w:rFonts w:ascii="仿宋_GB2312" w:eastAsia="仿宋_GB2312"/>
          <w:sz w:val="28"/>
          <w:szCs w:val="28"/>
        </w:rPr>
        <w:t>》</w:t>
      </w:r>
      <w:r>
        <w:rPr>
          <w:rFonts w:ascii="仿宋_GB2312" w:eastAsia="仿宋_GB2312" w:hint="eastAsia"/>
          <w:sz w:val="28"/>
          <w:szCs w:val="28"/>
        </w:rPr>
        <w:t>，用户点击</w:t>
      </w:r>
      <w:r>
        <w:rPr>
          <w:rFonts w:ascii="仿宋_GB2312" w:eastAsia="仿宋_GB2312"/>
          <w:sz w:val="28"/>
          <w:szCs w:val="28"/>
        </w:rPr>
        <w:t>接收本《</w:t>
      </w:r>
      <w:r>
        <w:rPr>
          <w:rFonts w:ascii="仿宋_GB2312" w:eastAsia="仿宋_GB2312" w:hint="eastAsia"/>
          <w:sz w:val="28"/>
          <w:szCs w:val="28"/>
        </w:rPr>
        <w:t>协议</w:t>
      </w:r>
      <w:r>
        <w:rPr>
          <w:rFonts w:ascii="仿宋_GB2312" w:eastAsia="仿宋_GB2312"/>
          <w:sz w:val="28"/>
          <w:szCs w:val="28"/>
        </w:rPr>
        <w:t>》</w:t>
      </w:r>
      <w:r>
        <w:rPr>
          <w:rFonts w:ascii="仿宋_GB2312" w:eastAsia="仿宋_GB2312" w:hint="eastAsia"/>
          <w:sz w:val="28"/>
          <w:szCs w:val="28"/>
        </w:rPr>
        <w:t>后进行</w:t>
      </w:r>
      <w:r>
        <w:rPr>
          <w:rFonts w:ascii="仿宋_GB2312" w:eastAsia="仿宋_GB2312"/>
          <w:sz w:val="28"/>
          <w:szCs w:val="28"/>
        </w:rPr>
        <w:t>的购买、安装、使用行为将视为</w:t>
      </w:r>
      <w:r>
        <w:rPr>
          <w:rFonts w:ascii="仿宋_GB2312" w:eastAsia="仿宋_GB2312" w:hint="eastAsia"/>
          <w:sz w:val="28"/>
          <w:szCs w:val="28"/>
        </w:rPr>
        <w:t>同意《协议》各项条款</w:t>
      </w:r>
      <w:r>
        <w:rPr>
          <w:rFonts w:ascii="仿宋_GB2312" w:eastAsia="仿宋_GB2312"/>
          <w:sz w:val="28"/>
          <w:szCs w:val="28"/>
        </w:rPr>
        <w:t>的内容以及</w:t>
      </w:r>
      <w:r>
        <w:rPr>
          <w:rFonts w:ascii="仿宋_GB2312" w:eastAsia="仿宋_GB2312" w:hint="eastAsia"/>
          <w:sz w:val="28"/>
          <w:szCs w:val="28"/>
        </w:rPr>
        <w:t>接收</w:t>
      </w:r>
      <w:r>
        <w:rPr>
          <w:rFonts w:ascii="仿宋_GB2312" w:eastAsia="仿宋_GB2312"/>
          <w:sz w:val="28"/>
          <w:szCs w:val="28"/>
        </w:rPr>
        <w:t>《</w:t>
      </w:r>
      <w:r>
        <w:rPr>
          <w:rFonts w:ascii="仿宋_GB2312" w:eastAsia="仿宋_GB2312" w:hint="eastAsia"/>
          <w:sz w:val="28"/>
          <w:szCs w:val="28"/>
        </w:rPr>
        <w:t>协议</w:t>
      </w:r>
      <w:r>
        <w:rPr>
          <w:rFonts w:ascii="仿宋_GB2312" w:eastAsia="仿宋_GB2312"/>
          <w:sz w:val="28"/>
          <w:szCs w:val="28"/>
        </w:rPr>
        <w:t>》</w:t>
      </w:r>
      <w:r>
        <w:rPr>
          <w:rFonts w:ascii="仿宋_GB2312" w:eastAsia="仿宋_GB2312" w:hint="eastAsia"/>
          <w:sz w:val="28"/>
          <w:szCs w:val="28"/>
        </w:rPr>
        <w:t>列举</w:t>
      </w:r>
      <w:r>
        <w:rPr>
          <w:rFonts w:ascii="仿宋_GB2312" w:eastAsia="仿宋_GB2312"/>
          <w:sz w:val="28"/>
          <w:szCs w:val="28"/>
        </w:rPr>
        <w:t>的风险</w:t>
      </w:r>
      <w:r>
        <w:rPr>
          <w:rFonts w:ascii="仿宋_GB2312" w:eastAsia="仿宋_GB2312" w:hint="eastAsia"/>
          <w:sz w:val="28"/>
          <w:szCs w:val="28"/>
        </w:rPr>
        <w:t>：</w:t>
      </w:r>
    </w:p>
    <w:p w:rsidR="006A5DCD" w:rsidRDefault="000737FF">
      <w:pPr>
        <w:ind w:firstLineChars="200" w:firstLine="562"/>
        <w:rPr>
          <w:rFonts w:ascii="仿宋_GB2312" w:eastAsia="仿宋_GB2312"/>
          <w:b/>
          <w:sz w:val="28"/>
          <w:szCs w:val="28"/>
        </w:rPr>
      </w:pPr>
      <w:r>
        <w:rPr>
          <w:rFonts w:ascii="仿宋_GB2312" w:eastAsia="仿宋_GB2312" w:hint="eastAsia"/>
          <w:b/>
          <w:sz w:val="28"/>
          <w:szCs w:val="28"/>
        </w:rPr>
        <w:t>使用“神奇九转”服务不代表任何形式的收益保证，不作为任何本金不受损失的承诺，在功能使用中可能出现一系列风险，为了让您更好地了解本服务的基本知识和相关风险，根据有关法律、法规、规章和规则的规定，本公司特向您进行如下风险提示，请您认真阅读，并自愿接受以下事项：</w:t>
      </w:r>
    </w:p>
    <w:p w:rsidR="006A5DCD" w:rsidRDefault="000737FF">
      <w:pPr>
        <w:pStyle w:val="a6"/>
        <w:numPr>
          <w:ilvl w:val="0"/>
          <w:numId w:val="1"/>
        </w:numPr>
        <w:ind w:left="560" w:hangingChars="200" w:hanging="560"/>
        <w:outlineLvl w:val="0"/>
        <w:rPr>
          <w:rFonts w:ascii="仿宋_GB2312" w:eastAsia="仿宋_GB2312"/>
          <w:sz w:val="28"/>
          <w:szCs w:val="28"/>
        </w:rPr>
      </w:pPr>
      <w:r>
        <w:rPr>
          <w:rFonts w:ascii="仿宋_GB2312" w:eastAsia="仿宋_GB2312" w:hint="eastAsia"/>
          <w:sz w:val="28"/>
          <w:szCs w:val="28"/>
        </w:rPr>
        <w:t>知识产权</w:t>
      </w:r>
      <w:r>
        <w:rPr>
          <w:rFonts w:ascii="仿宋_GB2312" w:eastAsia="仿宋_GB2312"/>
          <w:sz w:val="28"/>
          <w:szCs w:val="28"/>
        </w:rPr>
        <w:t>声明</w:t>
      </w:r>
    </w:p>
    <w:p w:rsidR="006A5DCD" w:rsidRPr="00305A86" w:rsidRDefault="000737FF" w:rsidP="00305A86">
      <w:pPr>
        <w:pStyle w:val="a6"/>
        <w:numPr>
          <w:ilvl w:val="1"/>
          <w:numId w:val="2"/>
        </w:numPr>
        <w:ind w:left="420" w:firstLineChars="0"/>
        <w:jc w:val="left"/>
        <w:outlineLvl w:val="1"/>
        <w:rPr>
          <w:rFonts w:ascii="仿宋_GB2312" w:eastAsia="仿宋_GB2312"/>
          <w:sz w:val="28"/>
          <w:szCs w:val="28"/>
        </w:rPr>
      </w:pPr>
      <w:r w:rsidRPr="00305A86">
        <w:rPr>
          <w:rFonts w:ascii="仿宋_GB2312" w:eastAsia="仿宋_GB2312" w:hint="eastAsia"/>
          <w:sz w:val="28"/>
          <w:szCs w:val="28"/>
        </w:rPr>
        <w:t>招商证券</w:t>
      </w:r>
      <w:r w:rsidR="00305A86">
        <w:rPr>
          <w:rFonts w:ascii="仿宋_GB2312" w:eastAsia="仿宋_GB2312" w:hint="eastAsia"/>
          <w:sz w:val="28"/>
          <w:szCs w:val="28"/>
        </w:rPr>
        <w:t>APP</w:t>
      </w:r>
      <w:r w:rsidRPr="00305A86">
        <w:rPr>
          <w:rFonts w:ascii="仿宋_GB2312" w:eastAsia="仿宋_GB2312" w:hint="eastAsia"/>
          <w:sz w:val="28"/>
          <w:szCs w:val="28"/>
        </w:rPr>
        <w:t>由招商证券独立开发，一切版权等知识产权、以及相关的所有信息内容，包括但不限于：文字表述、语音、商标、图标图饰、界面设计、版面框架、有关数据、印刷材料、电子文档等均受著作权法和国际著作权条约以及其他知识产权法律法规的保护。</w:t>
      </w:r>
    </w:p>
    <w:p w:rsidR="006A5DCD" w:rsidRPr="00F80B92" w:rsidRDefault="000737FF" w:rsidP="00F80B92">
      <w:pPr>
        <w:pStyle w:val="a6"/>
        <w:numPr>
          <w:ilvl w:val="1"/>
          <w:numId w:val="2"/>
        </w:numPr>
        <w:ind w:left="420" w:firstLineChars="0"/>
        <w:jc w:val="left"/>
        <w:outlineLvl w:val="1"/>
        <w:rPr>
          <w:rFonts w:ascii="仿宋_GB2312" w:eastAsia="仿宋_GB2312"/>
          <w:sz w:val="28"/>
          <w:szCs w:val="28"/>
        </w:rPr>
      </w:pPr>
      <w:r>
        <w:rPr>
          <w:rFonts w:ascii="仿宋_GB2312" w:eastAsia="仿宋_GB2312" w:hint="eastAsia"/>
          <w:color w:val="000000" w:themeColor="text1"/>
          <w:sz w:val="28"/>
          <w:szCs w:val="28"/>
        </w:rPr>
        <w:t>用户以终端用户的身份接收并使用</w:t>
      </w:r>
      <w:r>
        <w:rPr>
          <w:rFonts w:ascii="仿宋_GB2312" w:eastAsia="仿宋_GB2312" w:hint="eastAsia"/>
          <w:sz w:val="28"/>
          <w:szCs w:val="28"/>
        </w:rPr>
        <w:t>“神奇九转”</w:t>
      </w:r>
      <w:r w:rsidRPr="00F80B92">
        <w:rPr>
          <w:rFonts w:ascii="仿宋_GB2312" w:eastAsia="仿宋_GB2312" w:hint="eastAsia"/>
          <w:color w:val="000000" w:themeColor="text1"/>
          <w:sz w:val="28"/>
          <w:szCs w:val="28"/>
        </w:rPr>
        <w:t>服务，未经许可，不得以任何方式复制或向任何机构或个人提供全部或部分</w:t>
      </w:r>
      <w:r w:rsidRPr="00F80B92">
        <w:rPr>
          <w:rFonts w:ascii="仿宋_GB2312" w:eastAsia="仿宋_GB2312" w:hint="eastAsia"/>
          <w:sz w:val="28"/>
          <w:szCs w:val="28"/>
        </w:rPr>
        <w:t>“神奇九转”</w:t>
      </w:r>
      <w:r w:rsidRPr="00F80B92">
        <w:rPr>
          <w:rFonts w:ascii="仿宋_GB2312" w:eastAsia="仿宋_GB2312" w:hint="eastAsia"/>
          <w:color w:val="000000" w:themeColor="text1"/>
          <w:sz w:val="28"/>
          <w:szCs w:val="28"/>
        </w:rPr>
        <w:t>服务，不得将全部或部分</w:t>
      </w:r>
      <w:r w:rsidRPr="00F80B92">
        <w:rPr>
          <w:rFonts w:ascii="仿宋_GB2312" w:eastAsia="仿宋_GB2312" w:hint="eastAsia"/>
          <w:sz w:val="28"/>
          <w:szCs w:val="28"/>
        </w:rPr>
        <w:t>“神奇九转”</w:t>
      </w:r>
      <w:r w:rsidRPr="00F80B92">
        <w:rPr>
          <w:rFonts w:ascii="仿宋_GB2312" w:eastAsia="仿宋_GB2312" w:hint="eastAsia"/>
          <w:color w:val="000000" w:themeColor="text1"/>
          <w:sz w:val="28"/>
          <w:szCs w:val="28"/>
        </w:rPr>
        <w:t>服务用于开发衍生</w:t>
      </w:r>
      <w:r w:rsidRPr="00F80B92">
        <w:rPr>
          <w:rFonts w:ascii="仿宋_GB2312" w:eastAsia="仿宋_GB2312" w:hint="eastAsia"/>
          <w:color w:val="000000" w:themeColor="text1"/>
          <w:sz w:val="28"/>
          <w:szCs w:val="28"/>
        </w:rPr>
        <w:lastRenderedPageBreak/>
        <w:t>产品，不得以任何方式将全部或部分</w:t>
      </w:r>
      <w:r w:rsidRPr="00F80B92">
        <w:rPr>
          <w:rFonts w:ascii="仿宋_GB2312" w:eastAsia="仿宋_GB2312" w:hint="eastAsia"/>
          <w:sz w:val="28"/>
          <w:szCs w:val="28"/>
        </w:rPr>
        <w:t>“神奇九转”</w:t>
      </w:r>
      <w:r w:rsidRPr="00F80B92">
        <w:rPr>
          <w:rFonts w:ascii="仿宋_GB2312" w:eastAsia="仿宋_GB2312" w:hint="eastAsia"/>
          <w:color w:val="000000" w:themeColor="text1"/>
          <w:sz w:val="28"/>
          <w:szCs w:val="28"/>
        </w:rPr>
        <w:t>服务用于非法目的，或提供给第三方用于非法目的，且不对</w:t>
      </w:r>
      <w:r w:rsidRPr="00F80B92">
        <w:rPr>
          <w:rFonts w:ascii="仿宋_GB2312" w:eastAsia="仿宋_GB2312" w:hint="eastAsia"/>
          <w:sz w:val="28"/>
          <w:szCs w:val="28"/>
        </w:rPr>
        <w:t>“神奇九转”</w:t>
      </w:r>
      <w:r w:rsidRPr="00F80B92">
        <w:rPr>
          <w:rFonts w:ascii="仿宋_GB2312" w:eastAsia="仿宋_GB2312" w:hint="eastAsia"/>
          <w:color w:val="000000" w:themeColor="text1"/>
          <w:sz w:val="28"/>
          <w:szCs w:val="28"/>
        </w:rPr>
        <w:t>服务进行破解。任意将</w:t>
      </w:r>
      <w:r w:rsidRPr="00F80B92">
        <w:rPr>
          <w:rFonts w:ascii="仿宋_GB2312" w:eastAsia="仿宋_GB2312" w:hint="eastAsia"/>
          <w:sz w:val="28"/>
          <w:szCs w:val="28"/>
        </w:rPr>
        <w:t>“神奇九转”</w:t>
      </w:r>
      <w:r w:rsidRPr="00F80B92">
        <w:rPr>
          <w:rFonts w:ascii="仿宋_GB2312" w:eastAsia="仿宋_GB2312" w:hint="eastAsia"/>
          <w:color w:val="000000" w:themeColor="text1"/>
          <w:sz w:val="28"/>
          <w:szCs w:val="28"/>
        </w:rPr>
        <w:t>服务用于非法用途的行为均认为是侵权行为，本公司将有权</w:t>
      </w:r>
      <w:r w:rsidRPr="00F80B92">
        <w:rPr>
          <w:rFonts w:ascii="仿宋_GB2312" w:eastAsia="仿宋_GB2312" w:hint="eastAsia"/>
          <w:sz w:val="28"/>
          <w:szCs w:val="28"/>
        </w:rPr>
        <w:t>采取包括但不限于中断使用、停止提供服务、限制使用、法律追究等措施。</w:t>
      </w:r>
    </w:p>
    <w:p w:rsidR="006A5DCD" w:rsidRDefault="000737FF">
      <w:pPr>
        <w:pStyle w:val="a6"/>
        <w:numPr>
          <w:ilvl w:val="0"/>
          <w:numId w:val="1"/>
        </w:numPr>
        <w:ind w:left="560" w:hangingChars="200" w:hanging="560"/>
        <w:outlineLvl w:val="0"/>
        <w:rPr>
          <w:rFonts w:ascii="仿宋_GB2312" w:eastAsia="仿宋_GB2312"/>
          <w:sz w:val="28"/>
          <w:szCs w:val="28"/>
        </w:rPr>
      </w:pPr>
      <w:r>
        <w:rPr>
          <w:rFonts w:ascii="仿宋_GB2312" w:eastAsia="仿宋_GB2312" w:hint="eastAsia"/>
          <w:sz w:val="28"/>
          <w:szCs w:val="28"/>
        </w:rPr>
        <w:t>用户的权利义务</w:t>
      </w:r>
    </w:p>
    <w:p w:rsidR="006A5DCD" w:rsidRDefault="000737FF">
      <w:pPr>
        <w:pStyle w:val="a6"/>
        <w:ind w:left="420" w:firstLineChars="0" w:firstLine="0"/>
        <w:outlineLvl w:val="1"/>
        <w:rPr>
          <w:rFonts w:ascii="仿宋_GB2312" w:eastAsia="仿宋_GB2312"/>
          <w:sz w:val="28"/>
          <w:szCs w:val="28"/>
        </w:rPr>
      </w:pPr>
      <w:r>
        <w:rPr>
          <w:rFonts w:ascii="仿宋_GB2312" w:eastAsia="仿宋_GB2312" w:hint="eastAsia"/>
          <w:sz w:val="28"/>
          <w:szCs w:val="28"/>
        </w:rPr>
        <w:t>2.1用户在遵守法律及本协议的前提下可依据本协议使用“神奇九转”服务。用户使用本服务辅助投资，须自主作出投资决策并承担相应的投资风险。</w:t>
      </w:r>
    </w:p>
    <w:p w:rsidR="006A5DCD" w:rsidRDefault="000737FF">
      <w:pPr>
        <w:pStyle w:val="a6"/>
        <w:ind w:left="420" w:firstLineChars="0" w:firstLine="0"/>
        <w:outlineLvl w:val="1"/>
        <w:rPr>
          <w:rFonts w:ascii="仿宋_GB2312" w:eastAsia="仿宋_GB2312"/>
          <w:color w:val="000000" w:themeColor="text1"/>
          <w:sz w:val="28"/>
          <w:szCs w:val="28"/>
        </w:rPr>
      </w:pPr>
      <w:r>
        <w:rPr>
          <w:rFonts w:ascii="仿宋_GB2312" w:eastAsia="仿宋_GB2312" w:hint="eastAsia"/>
          <w:color w:val="000000" w:themeColor="text1"/>
          <w:sz w:val="28"/>
          <w:szCs w:val="28"/>
        </w:rPr>
        <w:t>2.2用户需在遵守法律及本协议的前提下正确使用</w:t>
      </w:r>
      <w:r>
        <w:rPr>
          <w:rFonts w:ascii="仿宋_GB2312" w:eastAsia="仿宋_GB2312" w:hint="eastAsia"/>
          <w:sz w:val="28"/>
          <w:szCs w:val="28"/>
        </w:rPr>
        <w:t>“神奇九转”</w:t>
      </w:r>
      <w:r>
        <w:rPr>
          <w:rFonts w:ascii="仿宋_GB2312" w:eastAsia="仿宋_GB2312" w:hint="eastAsia"/>
          <w:color w:val="000000" w:themeColor="text1"/>
          <w:sz w:val="28"/>
          <w:szCs w:val="28"/>
        </w:rPr>
        <w:t>服务。用户无权实施包括但不限于以下行为：</w:t>
      </w:r>
    </w:p>
    <w:p w:rsidR="006A5DCD" w:rsidRDefault="000737FF">
      <w:pPr>
        <w:pStyle w:val="a6"/>
        <w:ind w:left="420" w:firstLineChars="150"/>
        <w:outlineLvl w:val="2"/>
        <w:rPr>
          <w:rFonts w:ascii="仿宋_GB2312" w:eastAsia="仿宋_GB2312"/>
          <w:color w:val="000000" w:themeColor="text1"/>
          <w:sz w:val="28"/>
          <w:szCs w:val="28"/>
        </w:rPr>
      </w:pPr>
      <w:r>
        <w:rPr>
          <w:rFonts w:ascii="仿宋_GB2312" w:eastAsia="仿宋_GB2312" w:hint="eastAsia"/>
          <w:color w:val="000000" w:themeColor="text1"/>
          <w:sz w:val="28"/>
          <w:szCs w:val="28"/>
        </w:rPr>
        <w:t>2.2.1用户将使用账号和密码以任何形式转让、授权或提供给他人使用。若用户发现账号遭他人非法使用，应立即通知本公司；</w:t>
      </w:r>
    </w:p>
    <w:p w:rsidR="006A5DCD" w:rsidRDefault="000737FF">
      <w:pPr>
        <w:pStyle w:val="a6"/>
        <w:ind w:left="420" w:firstLineChars="150"/>
        <w:outlineLvl w:val="2"/>
        <w:rPr>
          <w:rFonts w:ascii="仿宋_GB2312" w:eastAsia="仿宋_GB2312"/>
          <w:color w:val="000000" w:themeColor="text1"/>
          <w:sz w:val="28"/>
          <w:szCs w:val="28"/>
        </w:rPr>
      </w:pPr>
      <w:r>
        <w:rPr>
          <w:rFonts w:ascii="仿宋_GB2312" w:eastAsia="仿宋_GB2312" w:hint="eastAsia"/>
          <w:color w:val="000000" w:themeColor="text1"/>
          <w:sz w:val="28"/>
          <w:szCs w:val="28"/>
        </w:rPr>
        <w:t>2.2.2删除或篡改</w:t>
      </w:r>
      <w:r>
        <w:rPr>
          <w:rFonts w:ascii="仿宋_GB2312" w:eastAsia="仿宋_GB2312" w:hint="eastAsia"/>
          <w:sz w:val="28"/>
          <w:szCs w:val="28"/>
        </w:rPr>
        <w:t>“神奇九转”</w:t>
      </w:r>
      <w:r>
        <w:rPr>
          <w:rFonts w:ascii="仿宋_GB2312" w:eastAsia="仿宋_GB2312" w:hint="eastAsia"/>
          <w:color w:val="000000" w:themeColor="text1"/>
          <w:sz w:val="28"/>
          <w:szCs w:val="28"/>
        </w:rPr>
        <w:t>服务及其他副本上所有关于版权的信息、内容。</w:t>
      </w:r>
    </w:p>
    <w:p w:rsidR="006A5DCD" w:rsidRDefault="000737FF">
      <w:pPr>
        <w:pStyle w:val="a6"/>
        <w:ind w:left="420" w:firstLineChars="150"/>
        <w:outlineLvl w:val="2"/>
        <w:rPr>
          <w:rFonts w:ascii="仿宋_GB2312" w:eastAsia="仿宋_GB2312"/>
          <w:color w:val="000000" w:themeColor="text1"/>
          <w:sz w:val="28"/>
          <w:szCs w:val="28"/>
        </w:rPr>
      </w:pPr>
      <w:r>
        <w:rPr>
          <w:rFonts w:ascii="仿宋_GB2312" w:eastAsia="仿宋_GB2312" w:hint="eastAsia"/>
          <w:color w:val="000000" w:themeColor="text1"/>
          <w:sz w:val="28"/>
          <w:szCs w:val="28"/>
        </w:rPr>
        <w:t>2.2.3对于</w:t>
      </w:r>
      <w:r>
        <w:rPr>
          <w:rFonts w:ascii="仿宋_GB2312" w:eastAsia="仿宋_GB2312" w:hint="eastAsia"/>
          <w:sz w:val="28"/>
          <w:szCs w:val="28"/>
        </w:rPr>
        <w:t>“神奇九转”</w:t>
      </w:r>
      <w:r>
        <w:rPr>
          <w:rFonts w:ascii="仿宋_GB2312" w:eastAsia="仿宋_GB2312" w:hint="eastAsia"/>
          <w:color w:val="000000" w:themeColor="text1"/>
          <w:sz w:val="28"/>
          <w:szCs w:val="28"/>
        </w:rPr>
        <w:t>服务的图像、文字等相关信息，实施包括但不限于下列行为：以</w:t>
      </w:r>
      <w:r>
        <w:rPr>
          <w:rFonts w:ascii="仿宋_GB2312" w:eastAsia="仿宋_GB2312"/>
          <w:color w:val="000000" w:themeColor="text1"/>
          <w:sz w:val="28"/>
          <w:szCs w:val="28"/>
        </w:rPr>
        <w:t>任何方式复制或向任何机构或个人提供全部或部分</w:t>
      </w:r>
      <w:r>
        <w:rPr>
          <w:rFonts w:ascii="仿宋_GB2312" w:eastAsia="仿宋_GB2312" w:hint="eastAsia"/>
          <w:sz w:val="28"/>
          <w:szCs w:val="28"/>
        </w:rPr>
        <w:t>“神奇九转”</w:t>
      </w:r>
      <w:r>
        <w:rPr>
          <w:rFonts w:ascii="仿宋_GB2312" w:eastAsia="仿宋_GB2312" w:hint="eastAsia"/>
          <w:color w:val="000000" w:themeColor="text1"/>
          <w:sz w:val="28"/>
          <w:szCs w:val="28"/>
        </w:rPr>
        <w:t>服务</w:t>
      </w:r>
      <w:r>
        <w:rPr>
          <w:rFonts w:ascii="仿宋_GB2312" w:eastAsia="仿宋_GB2312"/>
          <w:color w:val="000000" w:themeColor="text1"/>
          <w:sz w:val="28"/>
          <w:szCs w:val="28"/>
        </w:rPr>
        <w:t>，</w:t>
      </w:r>
      <w:r>
        <w:rPr>
          <w:rFonts w:ascii="仿宋_GB2312" w:eastAsia="仿宋_GB2312" w:hint="eastAsia"/>
          <w:color w:val="000000" w:themeColor="text1"/>
          <w:sz w:val="28"/>
          <w:szCs w:val="28"/>
        </w:rPr>
        <w:t>擅自借助</w:t>
      </w:r>
      <w:r>
        <w:rPr>
          <w:rFonts w:ascii="仿宋_GB2312" w:eastAsia="仿宋_GB2312" w:hint="eastAsia"/>
          <w:sz w:val="28"/>
          <w:szCs w:val="28"/>
        </w:rPr>
        <w:t>“神奇九转”</w:t>
      </w:r>
      <w:r>
        <w:rPr>
          <w:rFonts w:ascii="仿宋_GB2312" w:eastAsia="仿宋_GB2312" w:hint="eastAsia"/>
          <w:color w:val="000000" w:themeColor="text1"/>
          <w:sz w:val="28"/>
          <w:szCs w:val="28"/>
        </w:rPr>
        <w:t>服务</w:t>
      </w:r>
      <w:r>
        <w:rPr>
          <w:rFonts w:ascii="仿宋_GB2312" w:eastAsia="仿宋_GB2312"/>
          <w:color w:val="000000" w:themeColor="text1"/>
          <w:sz w:val="28"/>
          <w:szCs w:val="28"/>
        </w:rPr>
        <w:t>开发衍生产品、作品或服务，</w:t>
      </w:r>
      <w:r>
        <w:rPr>
          <w:rFonts w:ascii="仿宋_GB2312" w:eastAsia="仿宋_GB2312" w:hint="eastAsia"/>
          <w:color w:val="000000" w:themeColor="text1"/>
          <w:sz w:val="28"/>
          <w:szCs w:val="28"/>
        </w:rPr>
        <w:t>以及其他修改、转载、链接、建立镜像站点、汇编等非法</w:t>
      </w:r>
      <w:r>
        <w:rPr>
          <w:rFonts w:ascii="仿宋_GB2312" w:eastAsia="仿宋_GB2312"/>
          <w:color w:val="000000" w:themeColor="text1"/>
          <w:sz w:val="28"/>
          <w:szCs w:val="28"/>
        </w:rPr>
        <w:t>目的</w:t>
      </w:r>
      <w:r>
        <w:rPr>
          <w:rFonts w:ascii="仿宋_GB2312" w:eastAsia="仿宋_GB2312" w:hint="eastAsia"/>
          <w:color w:val="000000" w:themeColor="text1"/>
          <w:sz w:val="28"/>
          <w:szCs w:val="28"/>
        </w:rPr>
        <w:t>使用</w:t>
      </w:r>
      <w:r>
        <w:rPr>
          <w:rFonts w:ascii="仿宋_GB2312" w:eastAsia="仿宋_GB2312"/>
          <w:color w:val="000000" w:themeColor="text1"/>
          <w:sz w:val="28"/>
          <w:szCs w:val="28"/>
        </w:rPr>
        <w:t>本服务</w:t>
      </w:r>
      <w:r>
        <w:rPr>
          <w:rFonts w:ascii="仿宋_GB2312" w:eastAsia="仿宋_GB2312" w:hint="eastAsia"/>
          <w:color w:val="000000" w:themeColor="text1"/>
          <w:sz w:val="28"/>
          <w:szCs w:val="28"/>
        </w:rPr>
        <w:t>的</w:t>
      </w:r>
      <w:r>
        <w:rPr>
          <w:rFonts w:ascii="仿宋_GB2312" w:eastAsia="仿宋_GB2312"/>
          <w:color w:val="000000" w:themeColor="text1"/>
          <w:sz w:val="28"/>
          <w:szCs w:val="28"/>
        </w:rPr>
        <w:t>行为</w:t>
      </w:r>
      <w:r>
        <w:rPr>
          <w:rFonts w:ascii="仿宋_GB2312" w:eastAsia="仿宋_GB2312" w:hint="eastAsia"/>
          <w:color w:val="000000" w:themeColor="text1"/>
          <w:sz w:val="28"/>
          <w:szCs w:val="28"/>
        </w:rPr>
        <w:t>。</w:t>
      </w:r>
    </w:p>
    <w:p w:rsidR="006A5DCD" w:rsidRDefault="000737FF" w:rsidP="00151397">
      <w:pPr>
        <w:pStyle w:val="a6"/>
        <w:ind w:left="420" w:firstLineChars="0" w:firstLine="0"/>
        <w:outlineLvl w:val="1"/>
        <w:rPr>
          <w:rFonts w:ascii="仿宋_GB2312" w:eastAsia="仿宋_GB2312"/>
          <w:color w:val="000000" w:themeColor="text1"/>
          <w:sz w:val="28"/>
          <w:szCs w:val="28"/>
        </w:rPr>
      </w:pPr>
      <w:r>
        <w:rPr>
          <w:rFonts w:ascii="仿宋_GB2312" w:eastAsia="仿宋_GB2312"/>
          <w:color w:val="000000" w:themeColor="text1"/>
          <w:sz w:val="28"/>
          <w:szCs w:val="28"/>
        </w:rPr>
        <w:t>2.3</w:t>
      </w:r>
      <w:r>
        <w:rPr>
          <w:rFonts w:ascii="仿宋_GB2312" w:eastAsia="仿宋_GB2312" w:hint="eastAsia"/>
          <w:color w:val="000000" w:themeColor="text1"/>
          <w:sz w:val="28"/>
          <w:szCs w:val="28"/>
        </w:rPr>
        <w:t>用户应加强信息安全意识，注意保障</w:t>
      </w:r>
      <w:r>
        <w:rPr>
          <w:rFonts w:ascii="仿宋_GB2312" w:eastAsia="仿宋_GB2312"/>
          <w:color w:val="000000" w:themeColor="text1"/>
          <w:sz w:val="28"/>
          <w:szCs w:val="28"/>
        </w:rPr>
        <w:t>终端系统安全，</w:t>
      </w:r>
      <w:r>
        <w:rPr>
          <w:rFonts w:ascii="仿宋_GB2312" w:eastAsia="仿宋_GB2312" w:hint="eastAsia"/>
          <w:color w:val="000000" w:themeColor="text1"/>
          <w:sz w:val="28"/>
          <w:szCs w:val="28"/>
        </w:rPr>
        <w:t>加强密码保护，以免信息</w:t>
      </w:r>
      <w:r>
        <w:rPr>
          <w:rFonts w:ascii="仿宋_GB2312" w:eastAsia="仿宋_GB2312"/>
          <w:color w:val="000000" w:themeColor="text1"/>
          <w:sz w:val="28"/>
          <w:szCs w:val="28"/>
        </w:rPr>
        <w:t>和数据泄露，</w:t>
      </w:r>
      <w:r>
        <w:rPr>
          <w:rFonts w:ascii="仿宋_GB2312" w:eastAsia="仿宋_GB2312" w:hint="eastAsia"/>
          <w:color w:val="000000" w:themeColor="text1"/>
          <w:sz w:val="28"/>
          <w:szCs w:val="28"/>
        </w:rPr>
        <w:t>对此本公司</w:t>
      </w:r>
      <w:r>
        <w:rPr>
          <w:rFonts w:ascii="仿宋_GB2312" w:eastAsia="仿宋_GB2312"/>
          <w:color w:val="000000" w:themeColor="text1"/>
          <w:sz w:val="28"/>
          <w:szCs w:val="28"/>
        </w:rPr>
        <w:t>将不</w:t>
      </w:r>
      <w:r>
        <w:rPr>
          <w:rFonts w:ascii="仿宋_GB2312" w:eastAsia="仿宋_GB2312" w:hint="eastAsia"/>
          <w:color w:val="000000" w:themeColor="text1"/>
          <w:sz w:val="28"/>
          <w:szCs w:val="28"/>
        </w:rPr>
        <w:t>承担</w:t>
      </w:r>
      <w:r>
        <w:rPr>
          <w:rFonts w:ascii="仿宋_GB2312" w:eastAsia="仿宋_GB2312"/>
          <w:color w:val="000000" w:themeColor="text1"/>
          <w:sz w:val="28"/>
          <w:szCs w:val="28"/>
        </w:rPr>
        <w:t>任何责任。</w:t>
      </w:r>
    </w:p>
    <w:p w:rsidR="006A5DCD" w:rsidRDefault="000737FF">
      <w:pPr>
        <w:pStyle w:val="a6"/>
        <w:numPr>
          <w:ilvl w:val="0"/>
          <w:numId w:val="1"/>
        </w:numPr>
        <w:ind w:left="560" w:hangingChars="200" w:hanging="560"/>
        <w:outlineLvl w:val="0"/>
        <w:rPr>
          <w:rFonts w:ascii="仿宋_GB2312" w:eastAsia="仿宋_GB2312"/>
          <w:sz w:val="28"/>
          <w:szCs w:val="28"/>
        </w:rPr>
      </w:pPr>
      <w:r>
        <w:rPr>
          <w:rFonts w:ascii="仿宋_GB2312" w:eastAsia="仿宋_GB2312" w:hint="eastAsia"/>
          <w:sz w:val="28"/>
          <w:szCs w:val="28"/>
        </w:rPr>
        <w:lastRenderedPageBreak/>
        <w:t>服务范围、费用与期限</w:t>
      </w:r>
    </w:p>
    <w:p w:rsidR="006A5DCD" w:rsidRDefault="000737FF">
      <w:pPr>
        <w:pStyle w:val="a6"/>
        <w:ind w:left="420" w:firstLineChars="0" w:firstLine="0"/>
        <w:outlineLvl w:val="1"/>
        <w:rPr>
          <w:rFonts w:ascii="仿宋_GB2312" w:eastAsia="仿宋_GB2312"/>
          <w:color w:val="000000" w:themeColor="text1"/>
          <w:sz w:val="28"/>
          <w:szCs w:val="28"/>
        </w:rPr>
      </w:pPr>
      <w:r>
        <w:rPr>
          <w:rFonts w:ascii="仿宋_GB2312" w:eastAsia="仿宋_GB2312" w:hint="eastAsia"/>
          <w:color w:val="000000" w:themeColor="text1"/>
          <w:sz w:val="28"/>
          <w:szCs w:val="28"/>
        </w:rPr>
        <w:t>3.1本服务仅限开</w:t>
      </w:r>
      <w:r w:rsidR="00305A86">
        <w:rPr>
          <w:rFonts w:ascii="仿宋_GB2312" w:eastAsia="仿宋_GB2312" w:hint="eastAsia"/>
          <w:color w:val="000000" w:themeColor="text1"/>
          <w:sz w:val="28"/>
          <w:szCs w:val="28"/>
        </w:rPr>
        <w:t>立了本公司普通资金账户的客户通过购买本服务时的牛卡号在招商证券APP</w:t>
      </w:r>
      <w:r>
        <w:rPr>
          <w:rFonts w:ascii="仿宋_GB2312" w:eastAsia="仿宋_GB2312" w:hint="eastAsia"/>
          <w:color w:val="000000" w:themeColor="text1"/>
          <w:sz w:val="28"/>
          <w:szCs w:val="28"/>
        </w:rPr>
        <w:t>移动端使用，未开立普通资金账户的用户请按照引导完成普通资金账户开立后，方可通过购买使用。</w:t>
      </w:r>
    </w:p>
    <w:p w:rsidR="006A5DCD" w:rsidRDefault="000737FF">
      <w:pPr>
        <w:pStyle w:val="a6"/>
        <w:ind w:left="420" w:firstLineChars="0" w:firstLine="0"/>
        <w:outlineLvl w:val="1"/>
        <w:rPr>
          <w:rFonts w:ascii="仿宋_GB2312" w:eastAsia="仿宋_GB2312"/>
          <w:sz w:val="28"/>
          <w:szCs w:val="28"/>
        </w:rPr>
      </w:pPr>
      <w:r>
        <w:rPr>
          <w:rFonts w:ascii="仿宋_GB2312" w:eastAsia="仿宋_GB2312" w:hint="eastAsia"/>
          <w:sz w:val="28"/>
          <w:szCs w:val="28"/>
        </w:rPr>
        <w:t>3.2 用户购买的“神奇九转”增值付费功能的服务期限及应支付的服务费用金额，以用户在招商证券</w:t>
      </w:r>
      <w:r w:rsidR="00305A86">
        <w:rPr>
          <w:rFonts w:ascii="仿宋_GB2312" w:eastAsia="仿宋_GB2312" w:hint="eastAsia"/>
          <w:sz w:val="28"/>
          <w:szCs w:val="28"/>
        </w:rPr>
        <w:t>APP</w:t>
      </w:r>
      <w:r>
        <w:rPr>
          <w:rFonts w:ascii="仿宋_GB2312" w:eastAsia="仿宋_GB2312" w:hint="eastAsia"/>
          <w:sz w:val="28"/>
          <w:szCs w:val="28"/>
        </w:rPr>
        <w:t xml:space="preserve"> 上“神奇九转”增值付费功能页面确认的服务期限及服务费用金额为准。</w:t>
      </w:r>
    </w:p>
    <w:p w:rsidR="0005768A" w:rsidRDefault="000737FF" w:rsidP="0005768A">
      <w:pPr>
        <w:pStyle w:val="a6"/>
        <w:ind w:left="420" w:firstLineChars="0" w:firstLine="0"/>
        <w:outlineLvl w:val="1"/>
        <w:rPr>
          <w:rFonts w:ascii="仿宋_GB2312" w:eastAsia="仿宋_GB2312"/>
          <w:sz w:val="28"/>
          <w:szCs w:val="28"/>
        </w:rPr>
      </w:pPr>
      <w:r>
        <w:rPr>
          <w:rFonts w:ascii="仿宋_GB2312" w:eastAsia="仿宋_GB2312" w:hint="eastAsia"/>
          <w:sz w:val="28"/>
          <w:szCs w:val="28"/>
        </w:rPr>
        <w:t>3.3 服务费的收取方式为保证金支付或苹果应用内购买，收费周期包括按月支付</w:t>
      </w:r>
      <w:r w:rsidR="009F2690">
        <w:rPr>
          <w:rFonts w:ascii="仿宋_GB2312" w:eastAsia="仿宋_GB2312" w:hint="eastAsia"/>
          <w:sz w:val="28"/>
          <w:szCs w:val="28"/>
        </w:rPr>
        <w:t>（1、3、6个月）</w:t>
      </w:r>
      <w:r>
        <w:rPr>
          <w:rFonts w:ascii="仿宋_GB2312" w:eastAsia="仿宋_GB2312" w:hint="eastAsia"/>
          <w:sz w:val="28"/>
          <w:szCs w:val="28"/>
        </w:rPr>
        <w:t>、按年</w:t>
      </w:r>
      <w:r w:rsidR="009F2690">
        <w:rPr>
          <w:rFonts w:ascii="仿宋_GB2312" w:eastAsia="仿宋_GB2312" w:hint="eastAsia"/>
          <w:sz w:val="28"/>
          <w:szCs w:val="28"/>
        </w:rPr>
        <w:t>（12个月）</w:t>
      </w:r>
      <w:r>
        <w:rPr>
          <w:rFonts w:ascii="仿宋_GB2312" w:eastAsia="仿宋_GB2312" w:hint="eastAsia"/>
          <w:sz w:val="28"/>
          <w:szCs w:val="28"/>
        </w:rPr>
        <w:t>支付等形式。</w:t>
      </w:r>
      <w:r w:rsidR="0005768A">
        <w:rPr>
          <w:rFonts w:ascii="仿宋_GB2312" w:eastAsia="仿宋_GB2312" w:hint="eastAsia"/>
          <w:sz w:val="28"/>
          <w:szCs w:val="28"/>
        </w:rPr>
        <w:t>所有支付形式均为一次性支付，暂不支持用户</w:t>
      </w:r>
      <w:r w:rsidR="00305A86">
        <w:rPr>
          <w:rFonts w:ascii="仿宋_GB2312" w:eastAsia="仿宋_GB2312" w:hint="eastAsia"/>
          <w:sz w:val="28"/>
          <w:szCs w:val="28"/>
        </w:rPr>
        <w:t>APP</w:t>
      </w:r>
      <w:r w:rsidR="0005768A">
        <w:rPr>
          <w:rFonts w:ascii="仿宋_GB2312" w:eastAsia="仿宋_GB2312" w:hint="eastAsia"/>
          <w:sz w:val="28"/>
          <w:szCs w:val="28"/>
        </w:rPr>
        <w:t>在线退款，若因产品服务质量有争议，</w:t>
      </w:r>
      <w:r w:rsidR="0005768A" w:rsidRPr="0005768A">
        <w:rPr>
          <w:rFonts w:ascii="仿宋_GB2312" w:eastAsia="仿宋_GB2312" w:hint="eastAsia"/>
          <w:sz w:val="28"/>
          <w:szCs w:val="28"/>
        </w:rPr>
        <w:t>请联系营业部或客服热线95565</w:t>
      </w:r>
      <w:r w:rsidR="0005768A">
        <w:rPr>
          <w:rFonts w:ascii="仿宋_GB2312" w:eastAsia="仿宋_GB2312" w:hint="eastAsia"/>
          <w:sz w:val="28"/>
          <w:szCs w:val="28"/>
        </w:rPr>
        <w:t>。</w:t>
      </w:r>
    </w:p>
    <w:p w:rsidR="006A5DCD" w:rsidRDefault="000737FF">
      <w:pPr>
        <w:ind w:leftChars="266" w:left="559" w:firstLineChars="100" w:firstLine="280"/>
        <w:jc w:val="left"/>
        <w:rPr>
          <w:rFonts w:ascii="仿宋_GB2312" w:eastAsia="仿宋_GB2312"/>
          <w:sz w:val="28"/>
          <w:szCs w:val="28"/>
        </w:rPr>
      </w:pPr>
      <w:r>
        <w:rPr>
          <w:rFonts w:ascii="仿宋_GB2312" w:eastAsia="仿宋_GB2312" w:hint="eastAsia"/>
          <w:sz w:val="28"/>
          <w:szCs w:val="28"/>
        </w:rPr>
        <w:t>本服务目前仅支持保证金（android客户端）或苹果应用内购买（</w:t>
      </w:r>
      <w:proofErr w:type="spellStart"/>
      <w:r>
        <w:rPr>
          <w:rFonts w:ascii="仿宋_GB2312" w:eastAsia="仿宋_GB2312" w:hint="eastAsia"/>
          <w:sz w:val="28"/>
          <w:szCs w:val="28"/>
        </w:rPr>
        <w:t>iOS</w:t>
      </w:r>
      <w:proofErr w:type="spellEnd"/>
      <w:r>
        <w:rPr>
          <w:rFonts w:ascii="仿宋_GB2312" w:eastAsia="仿宋_GB2312" w:hint="eastAsia"/>
          <w:sz w:val="28"/>
          <w:szCs w:val="28"/>
        </w:rPr>
        <w:t>客户端）两种方式支付，用户购买本服务时需确认和接受本协议的内容，并通过证券交易结算资金账户向招商证券支付</w:t>
      </w:r>
    </w:p>
    <w:p w:rsidR="006A5DCD" w:rsidRDefault="000737FF">
      <w:pPr>
        <w:ind w:firstLineChars="200" w:firstLine="560"/>
        <w:jc w:val="left"/>
        <w:rPr>
          <w:rFonts w:ascii="仿宋_GB2312" w:eastAsia="仿宋_GB2312"/>
          <w:sz w:val="28"/>
          <w:szCs w:val="28"/>
        </w:rPr>
      </w:pPr>
      <w:r>
        <w:rPr>
          <w:rFonts w:ascii="仿宋_GB2312" w:eastAsia="仿宋_GB2312" w:hint="eastAsia"/>
          <w:sz w:val="28"/>
          <w:szCs w:val="28"/>
        </w:rPr>
        <w:t>（android客户端）或通过苹果应用内购买向苹果公司支付（</w:t>
      </w:r>
      <w:proofErr w:type="spellStart"/>
      <w:r>
        <w:rPr>
          <w:rFonts w:ascii="仿宋_GB2312" w:eastAsia="仿宋_GB2312" w:hint="eastAsia"/>
          <w:sz w:val="28"/>
          <w:szCs w:val="28"/>
        </w:rPr>
        <w:t>iOS</w:t>
      </w:r>
      <w:proofErr w:type="spellEnd"/>
    </w:p>
    <w:p w:rsidR="006A5DCD" w:rsidRDefault="000737FF">
      <w:pPr>
        <w:ind w:firstLineChars="200" w:firstLine="560"/>
        <w:jc w:val="left"/>
        <w:rPr>
          <w:rFonts w:ascii="仿宋_GB2312" w:eastAsia="仿宋_GB2312"/>
          <w:sz w:val="28"/>
          <w:szCs w:val="28"/>
        </w:rPr>
      </w:pPr>
      <w:r>
        <w:rPr>
          <w:rFonts w:ascii="仿宋_GB2312" w:eastAsia="仿宋_GB2312" w:hint="eastAsia"/>
          <w:sz w:val="28"/>
          <w:szCs w:val="28"/>
        </w:rPr>
        <w:t>客户端）服务费用。如用户保证金余额不足或者证券交易结算资</w:t>
      </w:r>
    </w:p>
    <w:p w:rsidR="006A5DCD" w:rsidRDefault="000737FF">
      <w:pPr>
        <w:ind w:firstLineChars="200" w:firstLine="560"/>
        <w:jc w:val="left"/>
        <w:rPr>
          <w:rFonts w:ascii="仿宋_GB2312" w:eastAsia="仿宋_GB2312"/>
          <w:sz w:val="28"/>
          <w:szCs w:val="28"/>
        </w:rPr>
      </w:pPr>
      <w:r>
        <w:rPr>
          <w:rFonts w:ascii="仿宋_GB2312" w:eastAsia="仿宋_GB2312" w:hint="eastAsia"/>
          <w:sz w:val="28"/>
          <w:szCs w:val="28"/>
        </w:rPr>
        <w:t>金账户状态不正常及其他原因导致支付失败的，招商证券将拒绝</w:t>
      </w:r>
    </w:p>
    <w:p w:rsidR="006A5DCD" w:rsidRDefault="000737FF">
      <w:pPr>
        <w:ind w:firstLineChars="200" w:firstLine="560"/>
        <w:jc w:val="left"/>
        <w:rPr>
          <w:rFonts w:ascii="仿宋_GB2312" w:eastAsia="仿宋_GB2312"/>
          <w:sz w:val="28"/>
          <w:szCs w:val="28"/>
        </w:rPr>
      </w:pPr>
      <w:r>
        <w:rPr>
          <w:rFonts w:ascii="仿宋_GB2312" w:eastAsia="仿宋_GB2312" w:hint="eastAsia"/>
          <w:sz w:val="28"/>
          <w:szCs w:val="28"/>
        </w:rPr>
        <w:t xml:space="preserve">为用户提供“神奇九转”服务。 </w:t>
      </w:r>
    </w:p>
    <w:p w:rsidR="006A5DCD" w:rsidRPr="00F80B92" w:rsidRDefault="000737FF">
      <w:pPr>
        <w:pStyle w:val="a6"/>
        <w:ind w:left="420" w:firstLineChars="0" w:firstLine="0"/>
        <w:outlineLvl w:val="1"/>
        <w:rPr>
          <w:rFonts w:ascii="仿宋_GB2312" w:eastAsia="仿宋_GB2312"/>
          <w:sz w:val="28"/>
          <w:szCs w:val="28"/>
        </w:rPr>
      </w:pPr>
      <w:r w:rsidRPr="00F80B92">
        <w:rPr>
          <w:rFonts w:ascii="仿宋_GB2312" w:eastAsia="仿宋_GB2312"/>
          <w:sz w:val="28"/>
          <w:szCs w:val="28"/>
        </w:rPr>
        <w:t xml:space="preserve">3.4 </w:t>
      </w:r>
      <w:r>
        <w:rPr>
          <w:rFonts w:ascii="仿宋_GB2312" w:eastAsia="仿宋_GB2312" w:hint="eastAsia"/>
          <w:sz w:val="28"/>
          <w:szCs w:val="28"/>
        </w:rPr>
        <w:t>“神奇九转”</w:t>
      </w:r>
      <w:r w:rsidRPr="00F80B92">
        <w:rPr>
          <w:rFonts w:ascii="仿宋_GB2312" w:eastAsia="仿宋_GB2312" w:hint="eastAsia"/>
          <w:sz w:val="28"/>
          <w:szCs w:val="28"/>
        </w:rPr>
        <w:t>服务的服务期限按月计算，例如</w:t>
      </w:r>
      <w:r w:rsidRPr="00F80B92">
        <w:rPr>
          <w:rFonts w:ascii="仿宋_GB2312" w:eastAsia="仿宋_GB2312"/>
          <w:sz w:val="28"/>
          <w:szCs w:val="28"/>
        </w:rPr>
        <w:t xml:space="preserve"> 2020</w:t>
      </w:r>
      <w:r w:rsidRPr="00F80B92">
        <w:rPr>
          <w:rFonts w:ascii="仿宋_GB2312" w:eastAsia="仿宋_GB2312" w:hint="eastAsia"/>
          <w:sz w:val="28"/>
          <w:szCs w:val="28"/>
        </w:rPr>
        <w:t>年</w:t>
      </w:r>
      <w:r w:rsidRPr="00F80B92">
        <w:rPr>
          <w:rFonts w:ascii="仿宋_GB2312" w:eastAsia="仿宋_GB2312"/>
          <w:sz w:val="28"/>
          <w:szCs w:val="28"/>
        </w:rPr>
        <w:t xml:space="preserve"> 5</w:t>
      </w:r>
      <w:r w:rsidRPr="00F80B92">
        <w:rPr>
          <w:rFonts w:ascii="仿宋_GB2312" w:eastAsia="仿宋_GB2312" w:hint="eastAsia"/>
          <w:sz w:val="28"/>
          <w:szCs w:val="28"/>
        </w:rPr>
        <w:t>月</w:t>
      </w:r>
      <w:r w:rsidRPr="00F80B92">
        <w:rPr>
          <w:rFonts w:ascii="仿宋_GB2312" w:eastAsia="仿宋_GB2312"/>
          <w:sz w:val="28"/>
          <w:szCs w:val="28"/>
        </w:rPr>
        <w:t xml:space="preserve"> 27</w:t>
      </w:r>
      <w:r w:rsidRPr="00F80B92">
        <w:rPr>
          <w:rFonts w:ascii="仿宋_GB2312" w:eastAsia="仿宋_GB2312" w:hint="eastAsia"/>
          <w:sz w:val="28"/>
          <w:szCs w:val="28"/>
        </w:rPr>
        <w:t>日，</w:t>
      </w:r>
      <w:r w:rsidR="00D73AFE">
        <w:rPr>
          <w:rFonts w:ascii="仿宋_GB2312" w:eastAsia="仿宋_GB2312" w:hint="eastAsia"/>
          <w:sz w:val="28"/>
          <w:szCs w:val="28"/>
        </w:rPr>
        <w:t>若</w:t>
      </w:r>
      <w:r w:rsidRPr="00F80B92">
        <w:rPr>
          <w:rFonts w:ascii="仿宋_GB2312" w:eastAsia="仿宋_GB2312" w:hint="eastAsia"/>
          <w:sz w:val="28"/>
          <w:szCs w:val="28"/>
        </w:rPr>
        <w:t>购买</w:t>
      </w:r>
      <w:r w:rsidRPr="00F80B92">
        <w:rPr>
          <w:rFonts w:ascii="仿宋_GB2312" w:eastAsia="仿宋_GB2312"/>
          <w:sz w:val="28"/>
          <w:szCs w:val="28"/>
        </w:rPr>
        <w:t xml:space="preserve"> 1 </w:t>
      </w:r>
      <w:r w:rsidRPr="00F80B92">
        <w:rPr>
          <w:rFonts w:ascii="仿宋_GB2312" w:eastAsia="仿宋_GB2312" w:hint="eastAsia"/>
          <w:sz w:val="28"/>
          <w:szCs w:val="28"/>
        </w:rPr>
        <w:t>个月，则服务的使用区间为</w:t>
      </w:r>
      <w:r w:rsidRPr="00F80B92">
        <w:rPr>
          <w:rFonts w:ascii="仿宋_GB2312" w:eastAsia="仿宋_GB2312"/>
          <w:sz w:val="28"/>
          <w:szCs w:val="28"/>
        </w:rPr>
        <w:t xml:space="preserve"> 2020.05.27~2020.06.26</w:t>
      </w:r>
      <w:r w:rsidR="00D73AFE">
        <w:rPr>
          <w:rFonts w:ascii="仿宋_GB2312" w:eastAsia="仿宋_GB2312" w:hint="eastAsia"/>
          <w:sz w:val="28"/>
          <w:szCs w:val="28"/>
        </w:rPr>
        <w:t>；</w:t>
      </w:r>
      <w:r w:rsidR="00A3255A">
        <w:rPr>
          <w:rFonts w:ascii="仿宋_GB2312" w:eastAsia="仿宋_GB2312" w:hint="eastAsia"/>
          <w:sz w:val="28"/>
          <w:szCs w:val="28"/>
        </w:rPr>
        <w:t>若购买一年，则服务的使用区间为</w:t>
      </w:r>
      <w:r w:rsidR="0081657C">
        <w:rPr>
          <w:rFonts w:ascii="仿宋_GB2312" w:eastAsia="仿宋_GB2312" w:hint="eastAsia"/>
          <w:sz w:val="28"/>
          <w:szCs w:val="28"/>
        </w:rPr>
        <w:t>365天，即</w:t>
      </w:r>
      <w:r w:rsidR="00A3255A">
        <w:rPr>
          <w:rFonts w:ascii="仿宋_GB2312" w:eastAsia="仿宋_GB2312" w:hint="eastAsia"/>
          <w:sz w:val="28"/>
          <w:szCs w:val="28"/>
        </w:rPr>
        <w:t>2020.05.27~2021.5.26。</w:t>
      </w:r>
    </w:p>
    <w:p w:rsidR="006A5DCD" w:rsidRDefault="000737FF">
      <w:pPr>
        <w:pStyle w:val="a6"/>
        <w:ind w:left="420" w:firstLineChars="0" w:firstLine="0"/>
        <w:outlineLvl w:val="1"/>
        <w:rPr>
          <w:rFonts w:ascii="仿宋_GB2312" w:eastAsia="仿宋_GB2312"/>
          <w:sz w:val="28"/>
          <w:szCs w:val="28"/>
        </w:rPr>
      </w:pPr>
      <w:r>
        <w:rPr>
          <w:rFonts w:ascii="仿宋_GB2312" w:eastAsia="仿宋_GB2312" w:hint="eastAsia"/>
          <w:sz w:val="28"/>
          <w:szCs w:val="28"/>
        </w:rPr>
        <w:lastRenderedPageBreak/>
        <w:t>3.5 服务费用和服务期限以用户购买时招商证券</w:t>
      </w:r>
      <w:r w:rsidR="00305A86">
        <w:rPr>
          <w:rFonts w:ascii="仿宋_GB2312" w:eastAsia="仿宋_GB2312" w:hint="eastAsia"/>
          <w:sz w:val="28"/>
          <w:szCs w:val="28"/>
        </w:rPr>
        <w:t>APP</w:t>
      </w:r>
      <w:r>
        <w:rPr>
          <w:rFonts w:ascii="仿宋_GB2312" w:eastAsia="仿宋_GB2312" w:hint="eastAsia"/>
          <w:sz w:val="28"/>
          <w:szCs w:val="28"/>
        </w:rPr>
        <w:t>上“神奇九转”增值付费功能售卖页面展示的信息为准，用户购买后，即表示认可该服务费用和范围。本服务暂不支持用户</w:t>
      </w:r>
      <w:r w:rsidR="00305A86">
        <w:rPr>
          <w:rFonts w:ascii="仿宋_GB2312" w:eastAsia="仿宋_GB2312" w:hint="eastAsia"/>
          <w:sz w:val="28"/>
          <w:szCs w:val="28"/>
        </w:rPr>
        <w:t>APP</w:t>
      </w:r>
      <w:r>
        <w:rPr>
          <w:rFonts w:ascii="仿宋_GB2312" w:eastAsia="仿宋_GB2312" w:hint="eastAsia"/>
          <w:sz w:val="28"/>
          <w:szCs w:val="28"/>
        </w:rPr>
        <w:t>在线退款，不提供发票，若因产品服务质量有争议，请拨打客服热线95565协商解决。</w:t>
      </w:r>
    </w:p>
    <w:p w:rsidR="006A5DCD" w:rsidRDefault="006A5DCD">
      <w:pPr>
        <w:pStyle w:val="a6"/>
        <w:ind w:left="560" w:firstLineChars="0" w:firstLine="0"/>
        <w:outlineLvl w:val="0"/>
        <w:rPr>
          <w:rFonts w:ascii="仿宋_GB2312" w:eastAsia="仿宋_GB2312"/>
          <w:sz w:val="28"/>
          <w:szCs w:val="28"/>
        </w:rPr>
      </w:pPr>
    </w:p>
    <w:p w:rsidR="006A5DCD" w:rsidRDefault="000737FF">
      <w:pPr>
        <w:pStyle w:val="a6"/>
        <w:numPr>
          <w:ilvl w:val="0"/>
          <w:numId w:val="1"/>
        </w:numPr>
        <w:ind w:left="560" w:hangingChars="200" w:hanging="560"/>
        <w:outlineLvl w:val="0"/>
        <w:rPr>
          <w:rFonts w:ascii="仿宋_GB2312" w:eastAsia="仿宋_GB2312"/>
          <w:sz w:val="28"/>
          <w:szCs w:val="28"/>
        </w:rPr>
      </w:pPr>
      <w:r>
        <w:rPr>
          <w:rFonts w:ascii="仿宋_GB2312" w:eastAsia="仿宋_GB2312" w:hint="eastAsia"/>
          <w:sz w:val="28"/>
          <w:szCs w:val="28"/>
        </w:rPr>
        <w:t>法律责任与免责</w:t>
      </w:r>
    </w:p>
    <w:p w:rsidR="006A5DCD" w:rsidRDefault="000737FF">
      <w:pPr>
        <w:pStyle w:val="a6"/>
        <w:ind w:left="420" w:firstLineChars="0" w:firstLine="0"/>
        <w:jc w:val="left"/>
        <w:outlineLvl w:val="1"/>
        <w:rPr>
          <w:rFonts w:ascii="仿宋_GB2312" w:eastAsia="仿宋_GB2312"/>
          <w:sz w:val="28"/>
          <w:szCs w:val="28"/>
        </w:rPr>
      </w:pPr>
      <w:r>
        <w:rPr>
          <w:rFonts w:ascii="仿宋_GB2312" w:eastAsia="仿宋_GB2312" w:hint="eastAsia"/>
          <w:sz w:val="28"/>
          <w:szCs w:val="28"/>
        </w:rPr>
        <w:t>4.1为</w:t>
      </w:r>
      <w:r>
        <w:rPr>
          <w:rFonts w:ascii="仿宋_GB2312" w:eastAsia="仿宋_GB2312"/>
          <w:sz w:val="28"/>
          <w:szCs w:val="28"/>
        </w:rPr>
        <w:t>保障</w:t>
      </w:r>
      <w:r>
        <w:rPr>
          <w:rFonts w:ascii="仿宋_GB2312" w:eastAsia="仿宋_GB2312" w:hint="eastAsia"/>
          <w:sz w:val="28"/>
          <w:szCs w:val="28"/>
        </w:rPr>
        <w:t>业务发展，</w:t>
      </w:r>
      <w:r>
        <w:rPr>
          <w:rFonts w:ascii="仿宋_GB2312" w:eastAsia="仿宋_GB2312"/>
          <w:sz w:val="28"/>
          <w:szCs w:val="28"/>
        </w:rPr>
        <w:t>本公司有权根据经营活动需要</w:t>
      </w:r>
      <w:r>
        <w:rPr>
          <w:rFonts w:ascii="仿宋_GB2312" w:eastAsia="仿宋_GB2312" w:hint="eastAsia"/>
          <w:sz w:val="28"/>
          <w:szCs w:val="28"/>
        </w:rPr>
        <w:t>对</w:t>
      </w:r>
      <w:r>
        <w:rPr>
          <w:rFonts w:ascii="仿宋_GB2312" w:eastAsia="仿宋_GB2312"/>
          <w:sz w:val="28"/>
          <w:szCs w:val="28"/>
        </w:rPr>
        <w:t>该服务</w:t>
      </w:r>
      <w:r>
        <w:rPr>
          <w:rFonts w:ascii="仿宋_GB2312" w:eastAsia="仿宋_GB2312" w:hint="eastAsia"/>
          <w:sz w:val="28"/>
          <w:szCs w:val="28"/>
        </w:rPr>
        <w:t>不定期</w:t>
      </w:r>
      <w:r>
        <w:rPr>
          <w:rFonts w:ascii="仿宋_GB2312" w:eastAsia="仿宋_GB2312"/>
          <w:sz w:val="28"/>
          <w:szCs w:val="28"/>
        </w:rPr>
        <w:t>进行</w:t>
      </w:r>
      <w:r>
        <w:rPr>
          <w:rFonts w:ascii="仿宋_GB2312" w:eastAsia="仿宋_GB2312" w:hint="eastAsia"/>
          <w:sz w:val="28"/>
          <w:szCs w:val="28"/>
        </w:rPr>
        <w:t>迭代</w:t>
      </w:r>
      <w:r>
        <w:rPr>
          <w:rFonts w:ascii="仿宋_GB2312" w:eastAsia="仿宋_GB2312"/>
          <w:sz w:val="28"/>
          <w:szCs w:val="28"/>
        </w:rPr>
        <w:t>更新</w:t>
      </w:r>
      <w:r>
        <w:rPr>
          <w:rFonts w:ascii="仿宋_GB2312" w:eastAsia="仿宋_GB2312" w:hint="eastAsia"/>
          <w:sz w:val="28"/>
          <w:szCs w:val="28"/>
        </w:rPr>
        <w:t>，可能</w:t>
      </w:r>
      <w:r>
        <w:rPr>
          <w:rFonts w:ascii="仿宋_GB2312" w:eastAsia="仿宋_GB2312"/>
          <w:sz w:val="28"/>
          <w:szCs w:val="28"/>
        </w:rPr>
        <w:t>会</w:t>
      </w:r>
      <w:r>
        <w:rPr>
          <w:rFonts w:ascii="仿宋_GB2312" w:eastAsia="仿宋_GB2312" w:hint="eastAsia"/>
          <w:sz w:val="28"/>
          <w:szCs w:val="28"/>
        </w:rPr>
        <w:t>对“神奇九转”服务内容进行更新、增加或删除，且无需再取得用户的同意或另行通知用户，由</w:t>
      </w:r>
      <w:r>
        <w:rPr>
          <w:rFonts w:ascii="仿宋_GB2312" w:eastAsia="仿宋_GB2312"/>
          <w:sz w:val="28"/>
          <w:szCs w:val="28"/>
        </w:rPr>
        <w:t>此</w:t>
      </w:r>
      <w:r>
        <w:rPr>
          <w:rFonts w:ascii="仿宋_GB2312" w:eastAsia="仿宋_GB2312" w:hint="eastAsia"/>
          <w:sz w:val="28"/>
          <w:szCs w:val="28"/>
        </w:rPr>
        <w:t>可能</w:t>
      </w:r>
      <w:r>
        <w:rPr>
          <w:rFonts w:ascii="仿宋_GB2312" w:eastAsia="仿宋_GB2312"/>
          <w:sz w:val="28"/>
          <w:szCs w:val="28"/>
        </w:rPr>
        <w:t>带来的损失</w:t>
      </w:r>
      <w:r>
        <w:rPr>
          <w:rFonts w:ascii="仿宋_GB2312" w:eastAsia="仿宋_GB2312" w:hint="eastAsia"/>
          <w:sz w:val="28"/>
          <w:szCs w:val="28"/>
        </w:rPr>
        <w:t>，本公司不承担任何责任。</w:t>
      </w:r>
    </w:p>
    <w:p w:rsidR="006A5DCD" w:rsidRDefault="000737FF">
      <w:pPr>
        <w:pStyle w:val="a6"/>
        <w:ind w:left="420" w:firstLineChars="0" w:firstLine="0"/>
        <w:jc w:val="left"/>
        <w:outlineLvl w:val="1"/>
        <w:rPr>
          <w:rFonts w:ascii="仿宋_GB2312" w:eastAsia="仿宋_GB2312"/>
          <w:sz w:val="28"/>
          <w:szCs w:val="28"/>
        </w:rPr>
      </w:pPr>
      <w:r>
        <w:rPr>
          <w:rFonts w:ascii="仿宋_GB2312" w:eastAsia="仿宋_GB2312" w:hint="eastAsia"/>
          <w:sz w:val="28"/>
          <w:szCs w:val="28"/>
        </w:rPr>
        <w:t>4.2用户开通</w:t>
      </w:r>
      <w:r>
        <w:rPr>
          <w:rFonts w:ascii="仿宋_GB2312" w:eastAsia="仿宋_GB2312"/>
          <w:sz w:val="28"/>
          <w:szCs w:val="28"/>
        </w:rPr>
        <w:t>了</w:t>
      </w:r>
      <w:r>
        <w:rPr>
          <w:rFonts w:ascii="仿宋_GB2312" w:eastAsia="仿宋_GB2312" w:hint="eastAsia"/>
          <w:sz w:val="28"/>
          <w:szCs w:val="28"/>
        </w:rPr>
        <w:t>本</w:t>
      </w:r>
      <w:r>
        <w:rPr>
          <w:rFonts w:ascii="仿宋_GB2312" w:eastAsia="仿宋_GB2312"/>
          <w:sz w:val="28"/>
          <w:szCs w:val="28"/>
        </w:rPr>
        <w:t>服务，</w:t>
      </w:r>
      <w:r>
        <w:rPr>
          <w:rFonts w:ascii="仿宋_GB2312" w:eastAsia="仿宋_GB2312" w:hint="eastAsia"/>
          <w:sz w:val="28"/>
          <w:szCs w:val="28"/>
        </w:rPr>
        <w:t>但用户使用的设备与招商证券</w:t>
      </w:r>
      <w:r w:rsidR="00305A86">
        <w:rPr>
          <w:rFonts w:ascii="仿宋_GB2312" w:eastAsia="仿宋_GB2312" w:hint="eastAsia"/>
          <w:sz w:val="28"/>
          <w:szCs w:val="28"/>
        </w:rPr>
        <w:t>APP</w:t>
      </w:r>
      <w:r>
        <w:rPr>
          <w:rFonts w:ascii="仿宋_GB2312" w:eastAsia="仿宋_GB2312"/>
          <w:sz w:val="28"/>
          <w:szCs w:val="28"/>
        </w:rPr>
        <w:t>可能</w:t>
      </w:r>
      <w:r>
        <w:rPr>
          <w:rFonts w:ascii="仿宋_GB2312" w:eastAsia="仿宋_GB2312" w:hint="eastAsia"/>
          <w:sz w:val="28"/>
          <w:szCs w:val="28"/>
        </w:rPr>
        <w:t>存在</w:t>
      </w:r>
      <w:r>
        <w:rPr>
          <w:rFonts w:ascii="仿宋_GB2312" w:eastAsia="仿宋_GB2312"/>
          <w:sz w:val="28"/>
          <w:szCs w:val="28"/>
        </w:rPr>
        <w:t>不相匹配的情况，由此可能会</w:t>
      </w:r>
      <w:r>
        <w:rPr>
          <w:rFonts w:ascii="仿宋_GB2312" w:eastAsia="仿宋_GB2312" w:hint="eastAsia"/>
          <w:sz w:val="28"/>
          <w:szCs w:val="28"/>
        </w:rPr>
        <w:t>造成</w:t>
      </w:r>
      <w:r>
        <w:rPr>
          <w:rFonts w:ascii="仿宋_GB2312" w:eastAsia="仿宋_GB2312"/>
          <w:sz w:val="28"/>
          <w:szCs w:val="28"/>
        </w:rPr>
        <w:t>无法</w:t>
      </w:r>
      <w:r>
        <w:rPr>
          <w:rFonts w:ascii="仿宋_GB2312" w:eastAsia="仿宋_GB2312" w:hint="eastAsia"/>
          <w:sz w:val="28"/>
          <w:szCs w:val="28"/>
        </w:rPr>
        <w:t>准确</w:t>
      </w:r>
      <w:r>
        <w:rPr>
          <w:rFonts w:ascii="仿宋_GB2312" w:eastAsia="仿宋_GB2312"/>
          <w:sz w:val="28"/>
          <w:szCs w:val="28"/>
        </w:rPr>
        <w:t>、</w:t>
      </w:r>
      <w:r>
        <w:rPr>
          <w:rFonts w:ascii="仿宋_GB2312" w:eastAsia="仿宋_GB2312" w:hint="eastAsia"/>
          <w:sz w:val="28"/>
          <w:szCs w:val="28"/>
        </w:rPr>
        <w:t>及</w:t>
      </w:r>
      <w:r>
        <w:rPr>
          <w:rFonts w:ascii="仿宋_GB2312" w:eastAsia="仿宋_GB2312"/>
          <w:sz w:val="28"/>
          <w:szCs w:val="28"/>
        </w:rPr>
        <w:t>时地提供</w:t>
      </w:r>
      <w:r>
        <w:rPr>
          <w:rFonts w:ascii="仿宋_GB2312" w:eastAsia="仿宋_GB2312" w:hint="eastAsia"/>
          <w:sz w:val="28"/>
          <w:szCs w:val="28"/>
        </w:rPr>
        <w:t>数据</w:t>
      </w:r>
      <w:r>
        <w:rPr>
          <w:rFonts w:ascii="仿宋_GB2312" w:eastAsia="仿宋_GB2312"/>
          <w:sz w:val="28"/>
          <w:szCs w:val="28"/>
        </w:rPr>
        <w:t>服务的情况</w:t>
      </w:r>
      <w:r>
        <w:rPr>
          <w:rFonts w:ascii="仿宋_GB2312" w:eastAsia="仿宋_GB2312" w:hint="eastAsia"/>
          <w:sz w:val="28"/>
          <w:szCs w:val="28"/>
        </w:rPr>
        <w:t>。本公司</w:t>
      </w:r>
      <w:r>
        <w:rPr>
          <w:rFonts w:ascii="仿宋_GB2312" w:eastAsia="仿宋_GB2312"/>
          <w:sz w:val="28"/>
          <w:szCs w:val="28"/>
        </w:rPr>
        <w:t>将不对</w:t>
      </w:r>
      <w:r>
        <w:rPr>
          <w:rFonts w:ascii="仿宋_GB2312" w:eastAsia="仿宋_GB2312" w:hint="eastAsia"/>
          <w:sz w:val="28"/>
          <w:szCs w:val="28"/>
        </w:rPr>
        <w:t>本服务</w:t>
      </w:r>
      <w:r>
        <w:rPr>
          <w:rFonts w:ascii="仿宋_GB2312" w:eastAsia="仿宋_GB2312"/>
          <w:sz w:val="28"/>
          <w:szCs w:val="28"/>
        </w:rPr>
        <w:t>的</w:t>
      </w:r>
      <w:r>
        <w:rPr>
          <w:rFonts w:ascii="仿宋_GB2312" w:eastAsia="仿宋_GB2312" w:hint="eastAsia"/>
          <w:sz w:val="28"/>
          <w:szCs w:val="28"/>
        </w:rPr>
        <w:t>完整性、准确性、及时性承担任何责任。</w:t>
      </w:r>
    </w:p>
    <w:p w:rsidR="006A5DCD" w:rsidRDefault="000737FF">
      <w:pPr>
        <w:pStyle w:val="a6"/>
        <w:ind w:left="420" w:firstLineChars="0" w:firstLine="0"/>
        <w:jc w:val="left"/>
        <w:outlineLvl w:val="1"/>
        <w:rPr>
          <w:rFonts w:ascii="仿宋_GB2312" w:eastAsia="仿宋_GB2312"/>
          <w:sz w:val="28"/>
          <w:szCs w:val="28"/>
        </w:rPr>
      </w:pPr>
      <w:r>
        <w:rPr>
          <w:rFonts w:ascii="仿宋_GB2312" w:eastAsia="仿宋_GB2312" w:hint="eastAsia"/>
          <w:sz w:val="28"/>
          <w:szCs w:val="28"/>
        </w:rPr>
        <w:t>4.3</w:t>
      </w:r>
      <w:r>
        <w:rPr>
          <w:rFonts w:hint="eastAsia"/>
        </w:rPr>
        <w:t xml:space="preserve"> </w:t>
      </w:r>
      <w:r>
        <w:rPr>
          <w:rFonts w:ascii="仿宋_GB2312" w:eastAsia="仿宋_GB2312" w:hint="eastAsia"/>
          <w:sz w:val="28"/>
          <w:szCs w:val="28"/>
        </w:rPr>
        <w:t>“神奇九转”服务期限内如因不可预测或无法控制的系统故障、设备故障、通讯故障、电力故障等突发事故及其他非本公司故意或重大过失等因素，导致发生数据传输延迟</w:t>
      </w:r>
      <w:r>
        <w:rPr>
          <w:rFonts w:ascii="仿宋_GB2312" w:eastAsia="仿宋_GB2312"/>
          <w:sz w:val="28"/>
          <w:szCs w:val="28"/>
        </w:rPr>
        <w:t>、</w:t>
      </w:r>
      <w:r>
        <w:rPr>
          <w:rFonts w:ascii="仿宋_GB2312" w:eastAsia="仿宋_GB2312" w:hint="eastAsia"/>
          <w:sz w:val="28"/>
          <w:szCs w:val="28"/>
        </w:rPr>
        <w:t>错误、或</w:t>
      </w:r>
      <w:r>
        <w:rPr>
          <w:rFonts w:ascii="仿宋_GB2312" w:eastAsia="仿宋_GB2312"/>
          <w:sz w:val="28"/>
          <w:szCs w:val="28"/>
        </w:rPr>
        <w:t>无法传送</w:t>
      </w:r>
      <w:r>
        <w:rPr>
          <w:rFonts w:ascii="仿宋_GB2312" w:eastAsia="仿宋_GB2312" w:hint="eastAsia"/>
          <w:sz w:val="28"/>
          <w:szCs w:val="28"/>
        </w:rPr>
        <w:t>等</w:t>
      </w:r>
      <w:r>
        <w:rPr>
          <w:rFonts w:ascii="仿宋_GB2312" w:eastAsia="仿宋_GB2312"/>
          <w:sz w:val="28"/>
          <w:szCs w:val="28"/>
        </w:rPr>
        <w:t>情况，</w:t>
      </w:r>
      <w:r>
        <w:rPr>
          <w:rFonts w:ascii="仿宋_GB2312" w:eastAsia="仿宋_GB2312" w:hint="eastAsia"/>
          <w:sz w:val="28"/>
          <w:szCs w:val="28"/>
        </w:rPr>
        <w:t>由此造成的损失，本公司将不承担任何责任。</w:t>
      </w:r>
    </w:p>
    <w:p w:rsidR="006A5DCD" w:rsidRDefault="000737FF">
      <w:pPr>
        <w:pStyle w:val="a6"/>
        <w:ind w:left="420" w:firstLineChars="0" w:firstLine="0"/>
        <w:jc w:val="left"/>
        <w:outlineLvl w:val="1"/>
        <w:rPr>
          <w:rFonts w:ascii="仿宋_GB2312" w:eastAsia="仿宋_GB2312"/>
          <w:sz w:val="28"/>
          <w:szCs w:val="28"/>
        </w:rPr>
      </w:pPr>
      <w:r>
        <w:rPr>
          <w:rFonts w:ascii="仿宋_GB2312" w:eastAsia="仿宋_GB2312" w:hint="eastAsia"/>
          <w:sz w:val="28"/>
          <w:szCs w:val="28"/>
        </w:rPr>
        <w:t>4</w:t>
      </w:r>
      <w:r>
        <w:rPr>
          <w:rFonts w:ascii="仿宋_GB2312" w:eastAsia="仿宋_GB2312"/>
          <w:sz w:val="28"/>
          <w:szCs w:val="28"/>
        </w:rPr>
        <w:t>.4</w:t>
      </w:r>
      <w:r>
        <w:rPr>
          <w:rFonts w:ascii="仿宋_GB2312" w:eastAsia="仿宋_GB2312" w:hint="eastAsia"/>
          <w:sz w:val="28"/>
          <w:szCs w:val="28"/>
        </w:rPr>
        <w:t>因地震、台风、水灾、火灾、战争、瘟疫、社会动乱及其他不可抗力因素，导致“神奇九转”增值付费服务传输延迟、错误、或无法传送，由此造成的损失，本公司将不承担任何责任。</w:t>
      </w:r>
    </w:p>
    <w:p w:rsidR="006A5DCD" w:rsidRDefault="000737FF">
      <w:pPr>
        <w:pStyle w:val="a6"/>
        <w:ind w:left="420" w:firstLineChars="0" w:firstLine="0"/>
        <w:jc w:val="left"/>
        <w:outlineLvl w:val="1"/>
        <w:rPr>
          <w:rFonts w:ascii="仿宋_GB2312" w:eastAsia="仿宋_GB2312"/>
          <w:sz w:val="28"/>
          <w:szCs w:val="28"/>
        </w:rPr>
      </w:pPr>
      <w:bookmarkStart w:id="0" w:name="_GoBack"/>
      <w:bookmarkEnd w:id="0"/>
      <w:r>
        <w:rPr>
          <w:rFonts w:ascii="仿宋_GB2312" w:eastAsia="仿宋_GB2312" w:hint="eastAsia"/>
          <w:sz w:val="28"/>
          <w:szCs w:val="28"/>
        </w:rPr>
        <w:lastRenderedPageBreak/>
        <w:t>4.5用户应确保目前未被任何制裁机构指定为受限制方，且未因违反制裁或出口管制法律而接受调查或者身处行政、司法程序。用户不会违反或导致本公司违反法律法规、监管规定，或者美国、欧盟等国家或地区的第三方司法管辖区以及联合国等国际组织关于制裁和出口管制的有关法律、法规、指令、命令。如果用户知晓自身即将被指定为受限制方或者其正面临制裁机构的执法活动，在相关法律允许的情况下应立即通知本公司。若用户的行为或不作为导致本公司或本公司的母、子公司被制裁机构处罚、罚款或施以其他惩罚性措施，本公司有权采取包括但不限于中断使用许可、停止提供服务、限制使用、行政或法律追究等措施，用户应作出相应赔偿并使本公司和本公司的母、子公司免受损害，且本公司或本公司的母、子公司有权应相关制裁机构或有管辖权的法院的要求，提供本协议项下的有关资料，无需事先取得用户的同意。</w:t>
      </w:r>
    </w:p>
    <w:p w:rsidR="006A5DCD" w:rsidRDefault="000737FF">
      <w:pPr>
        <w:pStyle w:val="a6"/>
        <w:ind w:left="420" w:firstLineChars="0" w:firstLine="0"/>
        <w:jc w:val="left"/>
        <w:outlineLvl w:val="1"/>
        <w:rPr>
          <w:rFonts w:ascii="仿宋_GB2312" w:eastAsia="仿宋_GB2312"/>
          <w:sz w:val="28"/>
          <w:szCs w:val="28"/>
        </w:rPr>
      </w:pPr>
      <w:r>
        <w:rPr>
          <w:rFonts w:ascii="仿宋_GB2312" w:eastAsia="仿宋_GB2312" w:hint="eastAsia"/>
          <w:sz w:val="28"/>
          <w:szCs w:val="28"/>
        </w:rPr>
        <w:t>4.</w:t>
      </w:r>
      <w:r>
        <w:rPr>
          <w:rFonts w:ascii="仿宋_GB2312" w:eastAsia="仿宋_GB2312"/>
          <w:sz w:val="28"/>
          <w:szCs w:val="28"/>
        </w:rPr>
        <w:t>6</w:t>
      </w:r>
      <w:r>
        <w:rPr>
          <w:rFonts w:ascii="仿宋_GB2312" w:eastAsia="仿宋_GB2312" w:hint="eastAsia"/>
          <w:sz w:val="28"/>
          <w:szCs w:val="28"/>
        </w:rPr>
        <w:t>用户存在违反本服务协议的其他行为的，本公司有权采取包括但不限于中断使用许可、停止提供服务、限制使用、法律追究等措施。</w:t>
      </w:r>
    </w:p>
    <w:p w:rsidR="006A5DCD" w:rsidRDefault="006A5DCD">
      <w:pPr>
        <w:pStyle w:val="a6"/>
        <w:ind w:left="420" w:firstLine="560"/>
        <w:jc w:val="left"/>
        <w:rPr>
          <w:rFonts w:ascii="仿宋_GB2312" w:eastAsia="仿宋_GB2312"/>
          <w:sz w:val="28"/>
          <w:szCs w:val="28"/>
        </w:rPr>
      </w:pPr>
    </w:p>
    <w:p w:rsidR="006A5DCD" w:rsidRDefault="000737FF">
      <w:pPr>
        <w:pStyle w:val="a6"/>
        <w:numPr>
          <w:ilvl w:val="0"/>
          <w:numId w:val="1"/>
        </w:numPr>
        <w:ind w:left="560" w:hangingChars="200" w:hanging="560"/>
        <w:outlineLvl w:val="0"/>
        <w:rPr>
          <w:rFonts w:ascii="仿宋_GB2312" w:eastAsia="仿宋_GB2312"/>
          <w:sz w:val="28"/>
          <w:szCs w:val="28"/>
        </w:rPr>
      </w:pPr>
      <w:r>
        <w:rPr>
          <w:rFonts w:ascii="仿宋_GB2312" w:eastAsia="仿宋_GB2312" w:hint="eastAsia"/>
          <w:sz w:val="28"/>
          <w:szCs w:val="28"/>
        </w:rPr>
        <w:t>协议的生效、变更与终止</w:t>
      </w:r>
    </w:p>
    <w:p w:rsidR="006A5DCD" w:rsidRDefault="000737FF">
      <w:pPr>
        <w:pStyle w:val="a6"/>
        <w:ind w:left="420" w:firstLineChars="0" w:firstLine="0"/>
        <w:jc w:val="left"/>
        <w:outlineLvl w:val="1"/>
        <w:rPr>
          <w:rFonts w:ascii="仿宋_GB2312" w:eastAsia="仿宋_GB2312"/>
          <w:sz w:val="28"/>
          <w:szCs w:val="28"/>
        </w:rPr>
      </w:pPr>
      <w:r>
        <w:rPr>
          <w:rFonts w:ascii="仿宋_GB2312" w:eastAsia="仿宋_GB2312" w:hint="eastAsia"/>
          <w:sz w:val="28"/>
          <w:szCs w:val="28"/>
        </w:rPr>
        <w:t>5.1本协议采用电子方式签署，电子签署流程完成后本服务协议即告成立，本服务自用户向本公司足额支付本协议项下的服务费之日生效，用户签署电子合同与在纸质合同上手写签名或者盖章</w:t>
      </w:r>
      <w:r>
        <w:rPr>
          <w:rFonts w:ascii="仿宋_GB2312" w:eastAsia="仿宋_GB2312" w:hint="eastAsia"/>
          <w:sz w:val="28"/>
          <w:szCs w:val="28"/>
        </w:rPr>
        <w:lastRenderedPageBreak/>
        <w:t>具有同等的法律效力，无须另行签署纸质合同。</w:t>
      </w:r>
    </w:p>
    <w:p w:rsidR="006A5DCD" w:rsidRDefault="000737FF">
      <w:pPr>
        <w:pStyle w:val="a6"/>
        <w:ind w:left="420" w:firstLineChars="0" w:firstLine="0"/>
        <w:jc w:val="left"/>
        <w:outlineLvl w:val="1"/>
        <w:rPr>
          <w:rFonts w:ascii="仿宋_GB2312" w:eastAsia="仿宋_GB2312"/>
          <w:sz w:val="28"/>
          <w:szCs w:val="28"/>
        </w:rPr>
      </w:pPr>
      <w:r>
        <w:rPr>
          <w:rFonts w:ascii="仿宋_GB2312" w:eastAsia="仿宋_GB2312" w:hint="eastAsia"/>
          <w:sz w:val="28"/>
          <w:szCs w:val="28"/>
        </w:rPr>
        <w:t>5.2本公司保留在任何时候根据中华人民共和国相关法律、法规的变化，对“神奇九转”增值付费功能及其相关服务进行修改、升级的权利，以及为修改或升级服务收取费用的权利。本公司有权依修改、升级内容修订本协议，且无需就协议条款的修改事宜再取得用户的同意或另行通知用户。若用户继续使用“神奇九转”增值付费功能视为接受修改后的协议条款，双方权利以及义务的约定以最新修改后的协议条款为准。</w:t>
      </w:r>
    </w:p>
    <w:p w:rsidR="006A5DCD" w:rsidRDefault="000737FF">
      <w:pPr>
        <w:pStyle w:val="a6"/>
        <w:ind w:left="420" w:firstLineChars="0" w:firstLine="0"/>
        <w:jc w:val="left"/>
        <w:outlineLvl w:val="1"/>
        <w:rPr>
          <w:rFonts w:ascii="仿宋_GB2312" w:eastAsia="仿宋_GB2312"/>
          <w:sz w:val="28"/>
          <w:szCs w:val="28"/>
        </w:rPr>
      </w:pPr>
      <w:r>
        <w:rPr>
          <w:rFonts w:ascii="仿宋_GB2312" w:eastAsia="仿宋_GB2312" w:hint="eastAsia"/>
          <w:sz w:val="28"/>
          <w:szCs w:val="28"/>
        </w:rPr>
        <w:t>5.3除本协议另有约定除外，本协议自“神奇九转”增值付费功能服务约定到期之日终止。</w:t>
      </w:r>
    </w:p>
    <w:p w:rsidR="006A5DCD" w:rsidRDefault="006A5DCD">
      <w:pPr>
        <w:jc w:val="left"/>
        <w:rPr>
          <w:rFonts w:ascii="仿宋_GB2312" w:eastAsia="仿宋_GB2312"/>
          <w:sz w:val="28"/>
          <w:szCs w:val="28"/>
        </w:rPr>
      </w:pPr>
    </w:p>
    <w:p w:rsidR="006A5DCD" w:rsidRPr="00F80B92" w:rsidRDefault="000737FF">
      <w:pPr>
        <w:ind w:firstLineChars="200" w:firstLine="560"/>
        <w:jc w:val="left"/>
        <w:rPr>
          <w:rFonts w:ascii="仿宋_GB2312" w:eastAsia="仿宋_GB2312"/>
          <w:sz w:val="28"/>
          <w:szCs w:val="28"/>
        </w:rPr>
      </w:pPr>
      <w:r>
        <w:rPr>
          <w:rFonts w:ascii="仿宋_GB2312" w:eastAsia="仿宋_GB2312" w:hint="eastAsia"/>
          <w:sz w:val="28"/>
          <w:szCs w:val="28"/>
        </w:rPr>
        <w:t>上述</w:t>
      </w:r>
      <w:r w:rsidRPr="00F80B92">
        <w:rPr>
          <w:rFonts w:ascii="仿宋_GB2312" w:eastAsia="仿宋_GB2312" w:hint="eastAsia"/>
          <w:sz w:val="28"/>
          <w:szCs w:val="28"/>
        </w:rPr>
        <w:t>风险</w:t>
      </w:r>
      <w:r>
        <w:rPr>
          <w:rFonts w:ascii="仿宋_GB2312" w:eastAsia="仿宋_GB2312" w:hint="eastAsia"/>
          <w:sz w:val="28"/>
          <w:szCs w:val="28"/>
        </w:rPr>
        <w:t>提</w:t>
      </w:r>
      <w:r w:rsidRPr="00F80B92">
        <w:rPr>
          <w:rFonts w:ascii="仿宋_GB2312" w:eastAsia="仿宋_GB2312" w:hint="eastAsia"/>
          <w:sz w:val="28"/>
          <w:szCs w:val="28"/>
        </w:rPr>
        <w:t>示的揭示事项仅为列举性质，未能详尽列明投资者接受证券投资顾问服务所面临的全部风险和可能导致投资者投资损失的所有因素。</w:t>
      </w:r>
    </w:p>
    <w:p w:rsidR="006A5DCD" w:rsidRDefault="000737FF">
      <w:pPr>
        <w:ind w:firstLineChars="200" w:firstLine="560"/>
        <w:jc w:val="left"/>
        <w:rPr>
          <w:rFonts w:ascii="仿宋_GB2312" w:eastAsia="仿宋_GB2312"/>
          <w:sz w:val="28"/>
          <w:szCs w:val="28"/>
        </w:rPr>
      </w:pPr>
      <w:r>
        <w:rPr>
          <w:rFonts w:ascii="仿宋_GB2312" w:eastAsia="仿宋_GB2312" w:hint="eastAsia"/>
          <w:sz w:val="28"/>
          <w:szCs w:val="28"/>
        </w:rPr>
        <w:t>投资者在接受“神奇九转”增值付费服务前，应认真阅读并理解相关业务规则、</w:t>
      </w:r>
      <w:r>
        <w:rPr>
          <w:rFonts w:ascii="仿宋_GB2312" w:eastAsia="仿宋_GB2312"/>
          <w:sz w:val="28"/>
          <w:szCs w:val="28"/>
        </w:rPr>
        <w:t>“</w:t>
      </w:r>
      <w:r>
        <w:rPr>
          <w:rFonts w:ascii="仿宋_GB2312" w:eastAsia="仿宋_GB2312" w:hint="eastAsia"/>
          <w:sz w:val="28"/>
          <w:szCs w:val="28"/>
        </w:rPr>
        <w:t>神奇九转</w:t>
      </w:r>
      <w:r>
        <w:rPr>
          <w:rFonts w:ascii="仿宋_GB2312" w:eastAsia="仿宋_GB2312"/>
          <w:sz w:val="28"/>
          <w:szCs w:val="28"/>
        </w:rPr>
        <w:t>”</w:t>
      </w:r>
      <w:r>
        <w:rPr>
          <w:rFonts w:ascii="仿宋_GB2312" w:eastAsia="仿宋_GB2312" w:hint="eastAsia"/>
          <w:sz w:val="28"/>
          <w:szCs w:val="28"/>
        </w:rPr>
        <w:t>用户服务协议及风险揭示书的全部内容。</w:t>
      </w:r>
    </w:p>
    <w:p w:rsidR="006A5DCD" w:rsidRDefault="000737FF">
      <w:pPr>
        <w:ind w:firstLineChars="200" w:firstLine="560"/>
        <w:jc w:val="left"/>
        <w:rPr>
          <w:rFonts w:ascii="仿宋_GB2312" w:eastAsia="仿宋_GB2312"/>
          <w:sz w:val="28"/>
          <w:szCs w:val="28"/>
        </w:rPr>
      </w:pPr>
      <w:r>
        <w:rPr>
          <w:rFonts w:ascii="仿宋_GB2312" w:eastAsia="仿宋_GB2312" w:hint="eastAsia"/>
          <w:sz w:val="28"/>
          <w:szCs w:val="28"/>
        </w:rPr>
        <w:t>接受“神奇九转”服务的投资者，应自行承担投资风险，招商证券股份有限公司不以任何方式向投资者作出不受损失或者取得最低收益的承诺。</w:t>
      </w:r>
    </w:p>
    <w:p w:rsidR="006A5DCD" w:rsidRDefault="000737FF">
      <w:pPr>
        <w:ind w:firstLineChars="200" w:firstLine="560"/>
        <w:jc w:val="left"/>
        <w:rPr>
          <w:rFonts w:ascii="仿宋_GB2312" w:eastAsia="仿宋_GB2312"/>
          <w:sz w:val="28"/>
          <w:szCs w:val="28"/>
        </w:rPr>
      </w:pPr>
      <w:r>
        <w:rPr>
          <w:rFonts w:ascii="仿宋_GB2312" w:eastAsia="仿宋_GB2312" w:hint="eastAsia"/>
          <w:sz w:val="28"/>
          <w:szCs w:val="28"/>
        </w:rPr>
        <w:t>特别提示：投资者应签署风险揭示书，表明投资者已经理解并愿意自行承担接受该“神奇九转”增值付费服务的风险和损失。</w:t>
      </w:r>
    </w:p>
    <w:sectPr w:rsidR="006A5DC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17BD" w:rsidRDefault="00D317BD" w:rsidP="009F2690">
      <w:r>
        <w:separator/>
      </w:r>
    </w:p>
  </w:endnote>
  <w:endnote w:type="continuationSeparator" w:id="0">
    <w:p w:rsidR="00D317BD" w:rsidRDefault="00D317BD" w:rsidP="009F26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auto"/>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17BD" w:rsidRDefault="00D317BD" w:rsidP="009F2690">
      <w:r>
        <w:separator/>
      </w:r>
    </w:p>
  </w:footnote>
  <w:footnote w:type="continuationSeparator" w:id="0">
    <w:p w:rsidR="00D317BD" w:rsidRDefault="00D317BD" w:rsidP="009F26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363E5"/>
    <w:multiLevelType w:val="multilevel"/>
    <w:tmpl w:val="154363E5"/>
    <w:lvl w:ilvl="0">
      <w:start w:val="1"/>
      <w:numFmt w:val="decimal"/>
      <w:lvlText w:val="%1"/>
      <w:lvlJc w:val="left"/>
      <w:pPr>
        <w:ind w:left="555" w:hanging="555"/>
      </w:pPr>
      <w:rPr>
        <w:rFonts w:hint="default"/>
      </w:rPr>
    </w:lvl>
    <w:lvl w:ilvl="1">
      <w:start w:val="1"/>
      <w:numFmt w:val="decimal"/>
      <w:lvlText w:val="%1.%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3120" w:hanging="1440"/>
      </w:pPr>
      <w:rPr>
        <w:rFonts w:hint="default"/>
      </w:rPr>
    </w:lvl>
    <w:lvl w:ilvl="5">
      <w:start w:val="1"/>
      <w:numFmt w:val="decimal"/>
      <w:lvlText w:val="%1.%2.%3.%4.%5.%6"/>
      <w:lvlJc w:val="left"/>
      <w:pPr>
        <w:ind w:left="3900" w:hanging="1800"/>
      </w:pPr>
      <w:rPr>
        <w:rFonts w:hint="default"/>
      </w:rPr>
    </w:lvl>
    <w:lvl w:ilvl="6">
      <w:start w:val="1"/>
      <w:numFmt w:val="decimal"/>
      <w:lvlText w:val="%1.%2.%3.%4.%5.%6.%7"/>
      <w:lvlJc w:val="left"/>
      <w:pPr>
        <w:ind w:left="4680" w:hanging="2160"/>
      </w:pPr>
      <w:rPr>
        <w:rFonts w:hint="default"/>
      </w:rPr>
    </w:lvl>
    <w:lvl w:ilvl="7">
      <w:start w:val="1"/>
      <w:numFmt w:val="decimal"/>
      <w:lvlText w:val="%1.%2.%3.%4.%5.%6.%7.%8"/>
      <w:lvlJc w:val="left"/>
      <w:pPr>
        <w:ind w:left="5100" w:hanging="2160"/>
      </w:pPr>
      <w:rPr>
        <w:rFonts w:hint="default"/>
      </w:rPr>
    </w:lvl>
    <w:lvl w:ilvl="8">
      <w:start w:val="1"/>
      <w:numFmt w:val="decimal"/>
      <w:lvlText w:val="%1.%2.%3.%4.%5.%6.%7.%8.%9"/>
      <w:lvlJc w:val="left"/>
      <w:pPr>
        <w:ind w:left="5880" w:hanging="2520"/>
      </w:pPr>
      <w:rPr>
        <w:rFonts w:hint="default"/>
      </w:rPr>
    </w:lvl>
  </w:abstractNum>
  <w:abstractNum w:abstractNumId="1">
    <w:nsid w:val="502D18C6"/>
    <w:multiLevelType w:val="multilevel"/>
    <w:tmpl w:val="502D18C6"/>
    <w:lvl w:ilvl="0">
      <w:start w:val="1"/>
      <w:numFmt w:val="decimal"/>
      <w:lvlText w:val="%1."/>
      <w:lvlJc w:val="left"/>
      <w:pPr>
        <w:ind w:left="420" w:hanging="420"/>
      </w:pPr>
    </w:lvl>
    <w:lvl w:ilvl="1">
      <w:start w:val="1"/>
      <w:numFmt w:val="decimal"/>
      <w:isLgl/>
      <w:lvlText w:val="%1.%2"/>
      <w:lvlJc w:val="left"/>
      <w:pPr>
        <w:ind w:left="1140" w:hanging="72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3120" w:hanging="1440"/>
      </w:pPr>
      <w:rPr>
        <w:rFonts w:hint="default"/>
      </w:rPr>
    </w:lvl>
    <w:lvl w:ilvl="5">
      <w:start w:val="1"/>
      <w:numFmt w:val="decimal"/>
      <w:isLgl/>
      <w:lvlText w:val="%1.%2.%3.%4.%5.%6"/>
      <w:lvlJc w:val="left"/>
      <w:pPr>
        <w:ind w:left="390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100" w:hanging="2160"/>
      </w:pPr>
      <w:rPr>
        <w:rFonts w:hint="default"/>
      </w:rPr>
    </w:lvl>
    <w:lvl w:ilvl="8">
      <w:start w:val="1"/>
      <w:numFmt w:val="decimal"/>
      <w:isLgl/>
      <w:lvlText w:val="%1.%2.%3.%4.%5.%6.%7.%8.%9"/>
      <w:lvlJc w:val="left"/>
      <w:pPr>
        <w:ind w:left="5880" w:hanging="2520"/>
      </w:pPr>
      <w:rPr>
        <w:rFonts w:hint="default"/>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kangle">
    <w15:presenceInfo w15:providerId="None" w15:userId="kangle"/>
  </w15:person>
  <w15:person w15:author="LWT">
    <w15:presenceInfo w15:providerId="None" w15:userId="LW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53B"/>
    <w:rsid w:val="000074C0"/>
    <w:rsid w:val="00007795"/>
    <w:rsid w:val="000262F7"/>
    <w:rsid w:val="000332A0"/>
    <w:rsid w:val="000508BE"/>
    <w:rsid w:val="0005768A"/>
    <w:rsid w:val="000737FF"/>
    <w:rsid w:val="000B0E39"/>
    <w:rsid w:val="000D694E"/>
    <w:rsid w:val="000E79FB"/>
    <w:rsid w:val="000F69FF"/>
    <w:rsid w:val="00110895"/>
    <w:rsid w:val="001421CB"/>
    <w:rsid w:val="00144713"/>
    <w:rsid w:val="00151397"/>
    <w:rsid w:val="00152C6C"/>
    <w:rsid w:val="001737FC"/>
    <w:rsid w:val="00176A91"/>
    <w:rsid w:val="00182C58"/>
    <w:rsid w:val="001B53B6"/>
    <w:rsid w:val="001D32E8"/>
    <w:rsid w:val="001E38C5"/>
    <w:rsid w:val="00235DDF"/>
    <w:rsid w:val="002434F0"/>
    <w:rsid w:val="00284E1E"/>
    <w:rsid w:val="002865C2"/>
    <w:rsid w:val="002A04FA"/>
    <w:rsid w:val="002F7E84"/>
    <w:rsid w:val="00301D62"/>
    <w:rsid w:val="00305A86"/>
    <w:rsid w:val="003133D7"/>
    <w:rsid w:val="00362562"/>
    <w:rsid w:val="003629F4"/>
    <w:rsid w:val="003636DA"/>
    <w:rsid w:val="00373838"/>
    <w:rsid w:val="003A48BC"/>
    <w:rsid w:val="003B2DCC"/>
    <w:rsid w:val="003D7AAE"/>
    <w:rsid w:val="003E6ACA"/>
    <w:rsid w:val="003E7F58"/>
    <w:rsid w:val="00406612"/>
    <w:rsid w:val="00406AD3"/>
    <w:rsid w:val="00427C94"/>
    <w:rsid w:val="00492CED"/>
    <w:rsid w:val="00495242"/>
    <w:rsid w:val="00495BB9"/>
    <w:rsid w:val="004A0E37"/>
    <w:rsid w:val="004F57D8"/>
    <w:rsid w:val="00563438"/>
    <w:rsid w:val="0058061F"/>
    <w:rsid w:val="005854FB"/>
    <w:rsid w:val="00587C39"/>
    <w:rsid w:val="005A24B9"/>
    <w:rsid w:val="005A46E5"/>
    <w:rsid w:val="005D381F"/>
    <w:rsid w:val="005F300E"/>
    <w:rsid w:val="00620D05"/>
    <w:rsid w:val="00640914"/>
    <w:rsid w:val="00665523"/>
    <w:rsid w:val="006A4FA0"/>
    <w:rsid w:val="006A5DCD"/>
    <w:rsid w:val="006A7DC7"/>
    <w:rsid w:val="006D69C7"/>
    <w:rsid w:val="006E39CA"/>
    <w:rsid w:val="006E7FA3"/>
    <w:rsid w:val="0070612B"/>
    <w:rsid w:val="00707414"/>
    <w:rsid w:val="00715A66"/>
    <w:rsid w:val="007602AC"/>
    <w:rsid w:val="00767EE7"/>
    <w:rsid w:val="007C486B"/>
    <w:rsid w:val="007D0808"/>
    <w:rsid w:val="007D6DC5"/>
    <w:rsid w:val="00810D82"/>
    <w:rsid w:val="0081657C"/>
    <w:rsid w:val="00835EBE"/>
    <w:rsid w:val="00843AED"/>
    <w:rsid w:val="0087711C"/>
    <w:rsid w:val="00877B86"/>
    <w:rsid w:val="008A4510"/>
    <w:rsid w:val="008F6381"/>
    <w:rsid w:val="00925B4A"/>
    <w:rsid w:val="00941CF7"/>
    <w:rsid w:val="00975084"/>
    <w:rsid w:val="009912B8"/>
    <w:rsid w:val="009A0538"/>
    <w:rsid w:val="009A5BE5"/>
    <w:rsid w:val="009A7A84"/>
    <w:rsid w:val="009B537A"/>
    <w:rsid w:val="009B72C4"/>
    <w:rsid w:val="009D61C8"/>
    <w:rsid w:val="009F2690"/>
    <w:rsid w:val="00A039D5"/>
    <w:rsid w:val="00A3255A"/>
    <w:rsid w:val="00A70A9F"/>
    <w:rsid w:val="00AA5249"/>
    <w:rsid w:val="00AD3FAF"/>
    <w:rsid w:val="00AF5E34"/>
    <w:rsid w:val="00B26BFF"/>
    <w:rsid w:val="00B67499"/>
    <w:rsid w:val="00B80689"/>
    <w:rsid w:val="00BB048B"/>
    <w:rsid w:val="00BB4537"/>
    <w:rsid w:val="00BC022A"/>
    <w:rsid w:val="00BC64F1"/>
    <w:rsid w:val="00BE2FC4"/>
    <w:rsid w:val="00BF06AC"/>
    <w:rsid w:val="00C14E04"/>
    <w:rsid w:val="00C1670A"/>
    <w:rsid w:val="00C16782"/>
    <w:rsid w:val="00C40428"/>
    <w:rsid w:val="00C5246D"/>
    <w:rsid w:val="00C90E3B"/>
    <w:rsid w:val="00CC1976"/>
    <w:rsid w:val="00CC4221"/>
    <w:rsid w:val="00CF66C2"/>
    <w:rsid w:val="00CF728B"/>
    <w:rsid w:val="00D0053B"/>
    <w:rsid w:val="00D02B48"/>
    <w:rsid w:val="00D317BD"/>
    <w:rsid w:val="00D60C74"/>
    <w:rsid w:val="00D6376D"/>
    <w:rsid w:val="00D6457C"/>
    <w:rsid w:val="00D73AFE"/>
    <w:rsid w:val="00D77A89"/>
    <w:rsid w:val="00D80A3A"/>
    <w:rsid w:val="00DA4002"/>
    <w:rsid w:val="00DB49B4"/>
    <w:rsid w:val="00DC60C0"/>
    <w:rsid w:val="00DD592F"/>
    <w:rsid w:val="00DD69DC"/>
    <w:rsid w:val="00DF0465"/>
    <w:rsid w:val="00DF06DE"/>
    <w:rsid w:val="00E0103C"/>
    <w:rsid w:val="00E12904"/>
    <w:rsid w:val="00E2431C"/>
    <w:rsid w:val="00E46904"/>
    <w:rsid w:val="00E64A2C"/>
    <w:rsid w:val="00E81E47"/>
    <w:rsid w:val="00E85259"/>
    <w:rsid w:val="00E90585"/>
    <w:rsid w:val="00E95632"/>
    <w:rsid w:val="00EA1626"/>
    <w:rsid w:val="00EE540A"/>
    <w:rsid w:val="00EF18EC"/>
    <w:rsid w:val="00F01DAF"/>
    <w:rsid w:val="00F323B9"/>
    <w:rsid w:val="00F6358D"/>
    <w:rsid w:val="00F74366"/>
    <w:rsid w:val="00F80B92"/>
    <w:rsid w:val="00F86CDC"/>
    <w:rsid w:val="00F969DC"/>
    <w:rsid w:val="00FA46E7"/>
    <w:rsid w:val="00FC412E"/>
    <w:rsid w:val="00FD68FB"/>
    <w:rsid w:val="00FE7522"/>
    <w:rsid w:val="461964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rPr>
      <w:sz w:val="18"/>
      <w:szCs w:val="18"/>
    </w:rPr>
  </w:style>
  <w:style w:type="paragraph" w:styleId="a6">
    <w:name w:val="List Paragraph"/>
    <w:basedOn w:val="a"/>
    <w:link w:val="Char2"/>
    <w:qFormat/>
    <w:pPr>
      <w:ind w:firstLineChars="200" w:firstLine="420"/>
    </w:pPr>
  </w:style>
  <w:style w:type="character" w:customStyle="1" w:styleId="Char">
    <w:name w:val="批注框文本 Char"/>
    <w:basedOn w:val="a0"/>
    <w:link w:val="a3"/>
    <w:uiPriority w:val="99"/>
    <w:semiHidden/>
    <w:qFormat/>
    <w:rPr>
      <w:sz w:val="18"/>
      <w:szCs w:val="18"/>
    </w:rPr>
  </w:style>
  <w:style w:type="character" w:customStyle="1" w:styleId="Char2">
    <w:name w:val="列出段落 Char"/>
    <w:basedOn w:val="a0"/>
    <w:link w:val="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rPr>
      <w:sz w:val="18"/>
      <w:szCs w:val="18"/>
    </w:rPr>
  </w:style>
  <w:style w:type="paragraph" w:styleId="a6">
    <w:name w:val="List Paragraph"/>
    <w:basedOn w:val="a"/>
    <w:link w:val="Char2"/>
    <w:qFormat/>
    <w:pPr>
      <w:ind w:firstLineChars="200" w:firstLine="420"/>
    </w:pPr>
  </w:style>
  <w:style w:type="character" w:customStyle="1" w:styleId="Char">
    <w:name w:val="批注框文本 Char"/>
    <w:basedOn w:val="a0"/>
    <w:link w:val="a3"/>
    <w:uiPriority w:val="99"/>
    <w:semiHidden/>
    <w:qFormat/>
    <w:rPr>
      <w:sz w:val="18"/>
      <w:szCs w:val="18"/>
    </w:rPr>
  </w:style>
  <w:style w:type="character" w:customStyle="1" w:styleId="Char2">
    <w:name w:val="列出段落 Char"/>
    <w:basedOn w:val="a0"/>
    <w:link w:val="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6</Pages>
  <Words>489</Words>
  <Characters>2791</Characters>
  <Application>Microsoft Office Word</Application>
  <DocSecurity>0</DocSecurity>
  <Lines>23</Lines>
  <Paragraphs>6</Paragraphs>
  <ScaleCrop>false</ScaleCrop>
  <Company/>
  <LinksUpToDate>false</LinksUpToDate>
  <CharactersWithSpaces>3274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dc:creator>
  <cp:lastModifiedBy>SY</cp:lastModifiedBy>
  <cp:revision>15</cp:revision>
  <dcterms:created xsi:type="dcterms:W3CDTF">2020-07-23T06:43:00Z</dcterms:created>
  <dcterms:modified xsi:type="dcterms:W3CDTF">2021-04-29T08:28:00Z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